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EC719" w14:textId="2505C4A1" w:rsidR="00394CE1" w:rsidRPr="00733BBD" w:rsidRDefault="004238C2" w:rsidP="00152BFD">
      <w:pPr>
        <w:spacing w:after="0" w:line="240" w:lineRule="auto"/>
        <w:ind w:left="4536" w:right="18" w:firstLine="0"/>
        <w:rPr>
          <w:color w:val="auto"/>
          <w:szCs w:val="24"/>
        </w:rPr>
      </w:pPr>
      <w:r w:rsidRPr="00733BBD">
        <w:rPr>
          <w:b/>
          <w:color w:val="auto"/>
          <w:szCs w:val="24"/>
        </w:rPr>
        <w:t xml:space="preserve">COMISIÓN PERMANENTE DE </w:t>
      </w:r>
      <w:r w:rsidR="00244760" w:rsidRPr="00733BBD">
        <w:rPr>
          <w:b/>
          <w:color w:val="auto"/>
          <w:szCs w:val="24"/>
        </w:rPr>
        <w:t>PRESUPUESTO, PATRIMONIO ESTATAL</w:t>
      </w:r>
      <w:r w:rsidR="000C524D" w:rsidRPr="00733BBD">
        <w:rPr>
          <w:b/>
          <w:color w:val="auto"/>
          <w:szCs w:val="24"/>
        </w:rPr>
        <w:t xml:space="preserve"> Y </w:t>
      </w:r>
      <w:r w:rsidR="00184BD5" w:rsidRPr="00733BBD">
        <w:rPr>
          <w:b/>
          <w:color w:val="auto"/>
          <w:szCs w:val="24"/>
        </w:rPr>
        <w:t>MUNICIPAL.</w:t>
      </w:r>
      <w:r w:rsidR="008728B3" w:rsidRPr="00733BBD">
        <w:rPr>
          <w:b/>
          <w:color w:val="auto"/>
          <w:szCs w:val="24"/>
        </w:rPr>
        <w:t xml:space="preserve"> </w:t>
      </w:r>
      <w:r w:rsidRPr="00733BBD">
        <w:rPr>
          <w:color w:val="auto"/>
          <w:szCs w:val="24"/>
        </w:rPr>
        <w:t xml:space="preserve">DIPUTADOS: </w:t>
      </w:r>
      <w:r w:rsidR="00244760" w:rsidRPr="00733BBD">
        <w:rPr>
          <w:color w:val="auto"/>
          <w:szCs w:val="24"/>
        </w:rPr>
        <w:t xml:space="preserve">VÍCTOR MERARI SÁNCHEZ ROCA, LIZZETE JANICE ESCOBEDO SALAZAR, ROSA ADRIANA DÍAZ LIZAMA, LILA ROSA FRÍAS CASTILLO, </w:t>
      </w:r>
      <w:r w:rsidR="00AC6C54" w:rsidRPr="00733BBD">
        <w:rPr>
          <w:color w:val="auto"/>
          <w:szCs w:val="24"/>
        </w:rPr>
        <w:t xml:space="preserve">MIRTHEA DEL ROSARIO ARJONA MARTIN, </w:t>
      </w:r>
      <w:r w:rsidR="00244760" w:rsidRPr="00733BBD">
        <w:rPr>
          <w:color w:val="auto"/>
          <w:szCs w:val="24"/>
        </w:rPr>
        <w:t>WARNEL MAY ESCOB</w:t>
      </w:r>
      <w:r w:rsidR="005C167F" w:rsidRPr="00733BBD">
        <w:rPr>
          <w:color w:val="auto"/>
          <w:szCs w:val="24"/>
        </w:rPr>
        <w:t>A</w:t>
      </w:r>
      <w:r w:rsidR="00972CB0" w:rsidRPr="00733BBD">
        <w:rPr>
          <w:color w:val="auto"/>
          <w:szCs w:val="24"/>
        </w:rPr>
        <w:t>R</w:t>
      </w:r>
      <w:r w:rsidR="00244760" w:rsidRPr="00733BBD">
        <w:rPr>
          <w:color w:val="auto"/>
          <w:szCs w:val="24"/>
        </w:rPr>
        <w:t>,</w:t>
      </w:r>
      <w:r w:rsidR="00184BD5" w:rsidRPr="00733BBD">
        <w:rPr>
          <w:color w:val="auto"/>
          <w:szCs w:val="24"/>
        </w:rPr>
        <w:t xml:space="preserve"> MARÍA DE LOS MILAGROS ROMERO BASTARRA</w:t>
      </w:r>
      <w:r w:rsidR="00AC6C54" w:rsidRPr="00733BBD">
        <w:rPr>
          <w:color w:val="auto"/>
          <w:szCs w:val="24"/>
        </w:rPr>
        <w:t>CHEA, LETICIA GABRIELA EUÁN MIS Y</w:t>
      </w:r>
      <w:r w:rsidR="00184BD5" w:rsidRPr="00733BBD">
        <w:rPr>
          <w:color w:val="auto"/>
          <w:szCs w:val="24"/>
        </w:rPr>
        <w:t xml:space="preserve"> MARCOS NICOLÁS RODRÍGUEZ RUZ.</w:t>
      </w:r>
      <w:r w:rsidR="00AC6C54" w:rsidRPr="00733BBD">
        <w:rPr>
          <w:color w:val="auto"/>
          <w:szCs w:val="24"/>
        </w:rPr>
        <w:t xml:space="preserve"> - - - - - - - </w:t>
      </w:r>
      <w:r w:rsidR="00184BD5" w:rsidRPr="00733BBD">
        <w:rPr>
          <w:color w:val="auto"/>
          <w:szCs w:val="24"/>
        </w:rPr>
        <w:t xml:space="preserve">- </w:t>
      </w:r>
      <w:r w:rsidR="0042119C" w:rsidRPr="00733BBD">
        <w:rPr>
          <w:color w:val="auto"/>
          <w:szCs w:val="24"/>
        </w:rPr>
        <w:t>-</w:t>
      </w:r>
      <w:r w:rsidR="00BF0468" w:rsidRPr="00733BBD">
        <w:rPr>
          <w:color w:val="auto"/>
          <w:szCs w:val="24"/>
        </w:rPr>
        <w:t xml:space="preserve"> - - - - - - -</w:t>
      </w:r>
    </w:p>
    <w:p w14:paraId="42178C39" w14:textId="77777777" w:rsidR="001B1253" w:rsidRPr="00733BBD" w:rsidRDefault="001B1253" w:rsidP="00E1141F">
      <w:pPr>
        <w:spacing w:after="0" w:line="360" w:lineRule="auto"/>
        <w:ind w:left="0" w:right="62" w:firstLine="708"/>
        <w:jc w:val="left"/>
        <w:rPr>
          <w:b/>
          <w:color w:val="auto"/>
          <w:szCs w:val="24"/>
        </w:rPr>
      </w:pPr>
    </w:p>
    <w:p w14:paraId="61776289" w14:textId="77777777" w:rsidR="0028596B" w:rsidRPr="00733BBD" w:rsidRDefault="004238C2" w:rsidP="00E1141F">
      <w:pPr>
        <w:spacing w:after="0" w:line="360" w:lineRule="auto"/>
        <w:ind w:left="0" w:right="62" w:firstLine="708"/>
        <w:jc w:val="left"/>
        <w:rPr>
          <w:b/>
          <w:color w:val="auto"/>
          <w:szCs w:val="24"/>
        </w:rPr>
      </w:pPr>
      <w:r w:rsidRPr="00733BBD">
        <w:rPr>
          <w:b/>
          <w:color w:val="auto"/>
          <w:szCs w:val="24"/>
        </w:rPr>
        <w:t>H. CONGRESO DEL ESTADO:</w:t>
      </w:r>
      <w:r w:rsidR="008E54F4" w:rsidRPr="00733BBD">
        <w:rPr>
          <w:b/>
          <w:color w:val="auto"/>
          <w:szCs w:val="24"/>
        </w:rPr>
        <w:br/>
      </w:r>
    </w:p>
    <w:p w14:paraId="6F20CB8C" w14:textId="2F0DC722" w:rsidR="008A3494" w:rsidRDefault="0028596B" w:rsidP="00E1141F">
      <w:pPr>
        <w:spacing w:after="0" w:line="360" w:lineRule="auto"/>
        <w:ind w:left="0" w:right="62" w:firstLine="708"/>
        <w:rPr>
          <w:color w:val="auto"/>
          <w:szCs w:val="24"/>
        </w:rPr>
      </w:pPr>
      <w:r w:rsidRPr="00733BBD">
        <w:rPr>
          <w:color w:val="auto"/>
          <w:szCs w:val="24"/>
        </w:rPr>
        <w:t xml:space="preserve">En </w:t>
      </w:r>
      <w:r w:rsidR="0042119C" w:rsidRPr="00733BBD">
        <w:rPr>
          <w:color w:val="auto"/>
          <w:szCs w:val="24"/>
        </w:rPr>
        <w:t>s</w:t>
      </w:r>
      <w:r w:rsidRPr="00733BBD">
        <w:rPr>
          <w:color w:val="auto"/>
          <w:szCs w:val="24"/>
        </w:rPr>
        <w:t>esi</w:t>
      </w:r>
      <w:r w:rsidR="006A658C" w:rsidRPr="00733BBD">
        <w:rPr>
          <w:color w:val="auto"/>
          <w:szCs w:val="24"/>
        </w:rPr>
        <w:t>ó</w:t>
      </w:r>
      <w:r w:rsidR="00667A41" w:rsidRPr="00733BBD">
        <w:rPr>
          <w:color w:val="auto"/>
          <w:szCs w:val="24"/>
        </w:rPr>
        <w:t xml:space="preserve">n </w:t>
      </w:r>
      <w:r w:rsidR="004B0A90" w:rsidRPr="00733BBD">
        <w:rPr>
          <w:color w:val="auto"/>
          <w:szCs w:val="24"/>
        </w:rPr>
        <w:t xml:space="preserve">ordinaria </w:t>
      </w:r>
      <w:r w:rsidR="00667A41" w:rsidRPr="00733BBD">
        <w:rPr>
          <w:color w:val="auto"/>
          <w:szCs w:val="24"/>
        </w:rPr>
        <w:t>del p</w:t>
      </w:r>
      <w:r w:rsidRPr="00733BBD">
        <w:rPr>
          <w:color w:val="auto"/>
          <w:szCs w:val="24"/>
        </w:rPr>
        <w:t xml:space="preserve">leno </w:t>
      </w:r>
      <w:r w:rsidR="00B37F63" w:rsidRPr="00733BBD">
        <w:rPr>
          <w:color w:val="auto"/>
          <w:szCs w:val="24"/>
        </w:rPr>
        <w:t>celebrada en</w:t>
      </w:r>
      <w:r w:rsidRPr="00733BBD">
        <w:rPr>
          <w:color w:val="auto"/>
          <w:szCs w:val="24"/>
        </w:rPr>
        <w:t xml:space="preserve"> fecha</w:t>
      </w:r>
      <w:r w:rsidR="00FF4169" w:rsidRPr="00733BBD">
        <w:rPr>
          <w:color w:val="auto"/>
          <w:szCs w:val="24"/>
        </w:rPr>
        <w:t xml:space="preserve"> </w:t>
      </w:r>
      <w:r w:rsidR="004B0A90" w:rsidRPr="00733BBD">
        <w:rPr>
          <w:color w:val="auto"/>
          <w:szCs w:val="24"/>
        </w:rPr>
        <w:t xml:space="preserve">21 </w:t>
      </w:r>
      <w:r w:rsidR="003F6AA7" w:rsidRPr="00733BBD">
        <w:rPr>
          <w:color w:val="auto"/>
          <w:szCs w:val="24"/>
        </w:rPr>
        <w:t xml:space="preserve">de </w:t>
      </w:r>
      <w:r w:rsidR="001D5481" w:rsidRPr="00733BBD">
        <w:rPr>
          <w:color w:val="auto"/>
          <w:szCs w:val="24"/>
        </w:rPr>
        <w:t>ma</w:t>
      </w:r>
      <w:r w:rsidR="00BB5155" w:rsidRPr="00733BBD">
        <w:rPr>
          <w:color w:val="auto"/>
          <w:szCs w:val="24"/>
        </w:rPr>
        <w:t>y</w:t>
      </w:r>
      <w:r w:rsidR="001D5481" w:rsidRPr="00733BBD">
        <w:rPr>
          <w:color w:val="auto"/>
          <w:szCs w:val="24"/>
        </w:rPr>
        <w:t>o</w:t>
      </w:r>
      <w:r w:rsidR="003F6AA7" w:rsidRPr="00733BBD">
        <w:rPr>
          <w:color w:val="auto"/>
          <w:szCs w:val="24"/>
        </w:rPr>
        <w:t xml:space="preserve"> del año </w:t>
      </w:r>
      <w:r w:rsidR="00830DCD" w:rsidRPr="00733BBD">
        <w:rPr>
          <w:color w:val="auto"/>
          <w:szCs w:val="24"/>
        </w:rPr>
        <w:t>en curso</w:t>
      </w:r>
      <w:r w:rsidRPr="00733BBD">
        <w:rPr>
          <w:color w:val="auto"/>
          <w:szCs w:val="24"/>
        </w:rPr>
        <w:t>, se turn</w:t>
      </w:r>
      <w:r w:rsidR="00830DCD" w:rsidRPr="00733BBD">
        <w:rPr>
          <w:color w:val="auto"/>
          <w:szCs w:val="24"/>
        </w:rPr>
        <w:t>ó</w:t>
      </w:r>
      <w:r w:rsidRPr="00733BBD">
        <w:rPr>
          <w:color w:val="auto"/>
          <w:szCs w:val="24"/>
        </w:rPr>
        <w:t xml:space="preserve"> para su estudio, análisis y dictamen a esta Comisión Permanente de </w:t>
      </w:r>
      <w:bookmarkStart w:id="0" w:name="_Hlk36140871"/>
      <w:r w:rsidR="001D5481" w:rsidRPr="00733BBD">
        <w:rPr>
          <w:color w:val="auto"/>
          <w:szCs w:val="24"/>
        </w:rPr>
        <w:t>Presupuesto, Patrimonio Estatal y Municipal</w:t>
      </w:r>
      <w:bookmarkEnd w:id="0"/>
      <w:r w:rsidR="00667A41" w:rsidRPr="00733BBD">
        <w:rPr>
          <w:color w:val="auto"/>
          <w:szCs w:val="24"/>
        </w:rPr>
        <w:t>,</w:t>
      </w:r>
      <w:r w:rsidRPr="00733BBD">
        <w:rPr>
          <w:color w:val="auto"/>
          <w:szCs w:val="24"/>
        </w:rPr>
        <w:t xml:space="preserve"> </w:t>
      </w:r>
      <w:r w:rsidR="008A3494">
        <w:rPr>
          <w:color w:val="auto"/>
          <w:szCs w:val="24"/>
        </w:rPr>
        <w:t>la</w:t>
      </w:r>
      <w:r w:rsidR="008A3494" w:rsidRPr="008A3494">
        <w:rPr>
          <w:color w:val="auto"/>
          <w:szCs w:val="24"/>
        </w:rPr>
        <w:t xml:space="preserve"> </w:t>
      </w:r>
      <w:r w:rsidR="008A3494">
        <w:rPr>
          <w:color w:val="auto"/>
          <w:szCs w:val="24"/>
        </w:rPr>
        <w:t>Iniciativa con Proyecto de Decreto por el que se Adiciona e</w:t>
      </w:r>
      <w:r w:rsidR="008A3494" w:rsidRPr="008A3494">
        <w:rPr>
          <w:color w:val="auto"/>
          <w:szCs w:val="24"/>
        </w:rPr>
        <w:t>l Capítulo X</w:t>
      </w:r>
      <w:r w:rsidR="008A3494">
        <w:rPr>
          <w:color w:val="auto"/>
          <w:szCs w:val="24"/>
        </w:rPr>
        <w:t>V en el Título Tercero de la Ley de Hacienda Municipal del Estado d</w:t>
      </w:r>
      <w:r w:rsidR="008A3494" w:rsidRPr="008A3494">
        <w:rPr>
          <w:color w:val="auto"/>
          <w:szCs w:val="24"/>
        </w:rPr>
        <w:t>e Yucatán</w:t>
      </w:r>
      <w:r w:rsidR="008A3494">
        <w:rPr>
          <w:color w:val="auto"/>
          <w:szCs w:val="24"/>
        </w:rPr>
        <w:t>, en Materia de Servicios d</w:t>
      </w:r>
      <w:r w:rsidR="008A3494" w:rsidRPr="008A3494">
        <w:rPr>
          <w:color w:val="auto"/>
          <w:szCs w:val="24"/>
        </w:rPr>
        <w:t xml:space="preserve">e Protección Civil Municipal, </w:t>
      </w:r>
      <w:r w:rsidR="00995711">
        <w:rPr>
          <w:color w:val="auto"/>
          <w:szCs w:val="24"/>
        </w:rPr>
        <w:t>signada</w:t>
      </w:r>
      <w:r w:rsidR="008A3494">
        <w:rPr>
          <w:color w:val="auto"/>
          <w:szCs w:val="24"/>
        </w:rPr>
        <w:t xml:space="preserve"> por el diputado Mario Alejandro Cuevas Mena de la representación legislativa del </w:t>
      </w:r>
      <w:r w:rsidR="00A42EFA">
        <w:rPr>
          <w:color w:val="auto"/>
          <w:szCs w:val="24"/>
        </w:rPr>
        <w:t>P</w:t>
      </w:r>
      <w:r w:rsidR="008A3494">
        <w:rPr>
          <w:color w:val="auto"/>
          <w:szCs w:val="24"/>
        </w:rPr>
        <w:t xml:space="preserve">artido de la </w:t>
      </w:r>
      <w:r w:rsidR="00A42EFA">
        <w:rPr>
          <w:color w:val="auto"/>
          <w:szCs w:val="24"/>
        </w:rPr>
        <w:t>R</w:t>
      </w:r>
      <w:r w:rsidR="008A3494">
        <w:rPr>
          <w:color w:val="auto"/>
          <w:szCs w:val="24"/>
        </w:rPr>
        <w:t xml:space="preserve">evolución </w:t>
      </w:r>
      <w:r w:rsidR="00A42EFA">
        <w:rPr>
          <w:color w:val="auto"/>
          <w:szCs w:val="24"/>
        </w:rPr>
        <w:t>D</w:t>
      </w:r>
      <w:r w:rsidR="008A3494">
        <w:rPr>
          <w:color w:val="auto"/>
          <w:szCs w:val="24"/>
        </w:rPr>
        <w:t>emocrática, integrante de esta LXII Legislatura.</w:t>
      </w:r>
    </w:p>
    <w:p w14:paraId="01E94903" w14:textId="77777777" w:rsidR="008A3494" w:rsidRDefault="008A3494" w:rsidP="00E1141F">
      <w:pPr>
        <w:spacing w:after="0" w:line="360" w:lineRule="auto"/>
        <w:ind w:left="0" w:right="62" w:firstLine="708"/>
        <w:rPr>
          <w:color w:val="auto"/>
          <w:szCs w:val="24"/>
        </w:rPr>
      </w:pPr>
    </w:p>
    <w:p w14:paraId="67499D84" w14:textId="1015E342" w:rsidR="0028596B" w:rsidRPr="00733BBD" w:rsidRDefault="008A3494" w:rsidP="00E1141F">
      <w:pPr>
        <w:spacing w:after="0" w:line="360" w:lineRule="auto"/>
        <w:ind w:left="0" w:right="62" w:firstLine="708"/>
        <w:rPr>
          <w:color w:val="auto"/>
          <w:szCs w:val="24"/>
        </w:rPr>
      </w:pPr>
      <w:r>
        <w:rPr>
          <w:color w:val="auto"/>
          <w:szCs w:val="24"/>
        </w:rPr>
        <w:t>L</w:t>
      </w:r>
      <w:r w:rsidR="00C63CF4" w:rsidRPr="00733BBD">
        <w:rPr>
          <w:color w:val="auto"/>
          <w:szCs w:val="24"/>
        </w:rPr>
        <w:t>a</w:t>
      </w:r>
      <w:r w:rsidR="0028596B" w:rsidRPr="00733BBD">
        <w:rPr>
          <w:color w:val="auto"/>
          <w:szCs w:val="24"/>
        </w:rPr>
        <w:t>s</w:t>
      </w:r>
      <w:r w:rsidR="00C63CF4" w:rsidRPr="00733BBD">
        <w:rPr>
          <w:color w:val="auto"/>
          <w:szCs w:val="24"/>
        </w:rPr>
        <w:t xml:space="preserve"> diputadas y</w:t>
      </w:r>
      <w:r w:rsidR="00667A41" w:rsidRPr="00733BBD">
        <w:rPr>
          <w:color w:val="auto"/>
          <w:szCs w:val="24"/>
        </w:rPr>
        <w:t xml:space="preserve"> diputados integrantes de esta c</w:t>
      </w:r>
      <w:r w:rsidR="0028596B" w:rsidRPr="00733BBD">
        <w:rPr>
          <w:color w:val="auto"/>
          <w:szCs w:val="24"/>
        </w:rPr>
        <w:t xml:space="preserve">omisión </w:t>
      </w:r>
      <w:r w:rsidR="00667A41" w:rsidRPr="00733BBD">
        <w:rPr>
          <w:color w:val="auto"/>
          <w:szCs w:val="24"/>
        </w:rPr>
        <w:t>p</w:t>
      </w:r>
      <w:r w:rsidR="0028596B" w:rsidRPr="00733BBD">
        <w:rPr>
          <w:color w:val="auto"/>
          <w:szCs w:val="24"/>
        </w:rPr>
        <w:t xml:space="preserve">ermanente, en los trabajos de estudio y análisis de la </w:t>
      </w:r>
      <w:r w:rsidR="008D7AA3" w:rsidRPr="00733BBD">
        <w:rPr>
          <w:color w:val="auto"/>
          <w:szCs w:val="24"/>
        </w:rPr>
        <w:t>solicitud</w:t>
      </w:r>
      <w:r w:rsidR="0028596B" w:rsidRPr="00733BBD">
        <w:rPr>
          <w:color w:val="auto"/>
          <w:szCs w:val="24"/>
        </w:rPr>
        <w:t xml:space="preserve"> antes mencionada, tomamos en consideración los siguientes,</w:t>
      </w:r>
      <w:r w:rsidR="00830DCD" w:rsidRPr="00733BBD">
        <w:rPr>
          <w:color w:val="auto"/>
          <w:szCs w:val="24"/>
        </w:rPr>
        <w:t xml:space="preserve"> </w:t>
      </w:r>
    </w:p>
    <w:p w14:paraId="4EB88626" w14:textId="77777777" w:rsidR="008D0390" w:rsidRPr="00733BBD" w:rsidRDefault="008D0390" w:rsidP="00E1141F">
      <w:pPr>
        <w:spacing w:after="0" w:line="360" w:lineRule="auto"/>
        <w:ind w:left="0" w:right="62" w:firstLine="0"/>
        <w:jc w:val="center"/>
        <w:rPr>
          <w:b/>
          <w:color w:val="auto"/>
          <w:szCs w:val="24"/>
          <w:lang w:val="pt-BR"/>
        </w:rPr>
      </w:pPr>
    </w:p>
    <w:p w14:paraId="004F38EB" w14:textId="77777777" w:rsidR="0028596B" w:rsidRPr="00733BBD" w:rsidRDefault="0028596B" w:rsidP="00E1141F">
      <w:pPr>
        <w:spacing w:after="0" w:line="360" w:lineRule="auto"/>
        <w:ind w:left="0" w:right="62" w:firstLine="0"/>
        <w:jc w:val="center"/>
        <w:rPr>
          <w:b/>
          <w:color w:val="auto"/>
          <w:szCs w:val="24"/>
          <w:lang w:val="pt-BR"/>
        </w:rPr>
      </w:pPr>
      <w:r w:rsidRPr="00733BBD">
        <w:rPr>
          <w:b/>
          <w:color w:val="auto"/>
          <w:szCs w:val="24"/>
          <w:lang w:val="pt-BR"/>
        </w:rPr>
        <w:lastRenderedPageBreak/>
        <w:t>A N T E C E D E N T E S:</w:t>
      </w:r>
    </w:p>
    <w:p w14:paraId="7A473DC0" w14:textId="77777777" w:rsidR="0028596B" w:rsidRPr="00733BBD" w:rsidRDefault="0028596B" w:rsidP="00E1141F">
      <w:pPr>
        <w:spacing w:after="0" w:line="360" w:lineRule="auto"/>
        <w:ind w:left="0" w:right="62" w:firstLine="0"/>
        <w:rPr>
          <w:color w:val="auto"/>
          <w:szCs w:val="24"/>
          <w:lang w:val="pt-BR"/>
        </w:rPr>
      </w:pPr>
    </w:p>
    <w:p w14:paraId="6E4A103D" w14:textId="526E97E5" w:rsidR="00664F87" w:rsidRDefault="00667A41" w:rsidP="008A3494">
      <w:pPr>
        <w:spacing w:after="0" w:line="360" w:lineRule="auto"/>
        <w:ind w:left="0" w:right="62" w:firstLine="708"/>
        <w:rPr>
          <w:szCs w:val="24"/>
        </w:rPr>
      </w:pPr>
      <w:r w:rsidRPr="00733BBD">
        <w:rPr>
          <w:b/>
          <w:color w:val="auto"/>
          <w:szCs w:val="24"/>
        </w:rPr>
        <w:t>PRIMERO.</w:t>
      </w:r>
      <w:r w:rsidR="00BF0468" w:rsidRPr="00733BBD">
        <w:rPr>
          <w:b/>
          <w:color w:val="auto"/>
          <w:szCs w:val="24"/>
        </w:rPr>
        <w:t xml:space="preserve"> </w:t>
      </w:r>
      <w:r w:rsidR="007B5BDC" w:rsidRPr="00733BBD">
        <w:rPr>
          <w:szCs w:val="24"/>
        </w:rPr>
        <w:t xml:space="preserve">El </w:t>
      </w:r>
      <w:r w:rsidR="008A3494">
        <w:rPr>
          <w:szCs w:val="24"/>
        </w:rPr>
        <w:t>18</w:t>
      </w:r>
      <w:r w:rsidR="007B5BDC" w:rsidRPr="00733BBD">
        <w:rPr>
          <w:szCs w:val="24"/>
        </w:rPr>
        <w:t xml:space="preserve"> de diciem</w:t>
      </w:r>
      <w:r w:rsidR="00321DEB" w:rsidRPr="00733BBD">
        <w:rPr>
          <w:szCs w:val="24"/>
        </w:rPr>
        <w:t>bre de 201</w:t>
      </w:r>
      <w:r w:rsidR="008A3494">
        <w:rPr>
          <w:szCs w:val="24"/>
        </w:rPr>
        <w:t xml:space="preserve">5 </w:t>
      </w:r>
      <w:r w:rsidR="00321DEB" w:rsidRPr="00733BBD">
        <w:rPr>
          <w:szCs w:val="24"/>
        </w:rPr>
        <w:t xml:space="preserve">mediante decreto </w:t>
      </w:r>
      <w:r w:rsidR="008A3494">
        <w:rPr>
          <w:szCs w:val="24"/>
        </w:rPr>
        <w:t xml:space="preserve">321/2015 se publicó en el Diario Oficial del Gobierno del Estado la </w:t>
      </w:r>
      <w:r w:rsidR="008A3494" w:rsidRPr="008A3494">
        <w:rPr>
          <w:szCs w:val="24"/>
        </w:rPr>
        <w:t xml:space="preserve">Ley </w:t>
      </w:r>
      <w:r w:rsidR="008A3494">
        <w:rPr>
          <w:szCs w:val="24"/>
        </w:rPr>
        <w:t>de Hacienda Municipal d</w:t>
      </w:r>
      <w:r w:rsidR="008A3494" w:rsidRPr="008A3494">
        <w:rPr>
          <w:szCs w:val="24"/>
        </w:rPr>
        <w:t>el Estado De Yucatán</w:t>
      </w:r>
      <w:r w:rsidR="008A3494">
        <w:rPr>
          <w:szCs w:val="24"/>
        </w:rPr>
        <w:t xml:space="preserve"> cuyo objeto es el de </w:t>
      </w:r>
      <w:r w:rsidR="008A3494" w:rsidRPr="008A3494">
        <w:rPr>
          <w:szCs w:val="24"/>
        </w:rPr>
        <w:t>establecer los conceptos por los que las haciendas públicas de los municipios podrán percibir ingresos así como definir el objeto, sujeto, base y época de pago de las contribuciones.</w:t>
      </w:r>
    </w:p>
    <w:p w14:paraId="0059E14F" w14:textId="77777777" w:rsidR="008A3494" w:rsidRDefault="008A3494" w:rsidP="008A3494">
      <w:pPr>
        <w:spacing w:after="0" w:line="360" w:lineRule="auto"/>
        <w:ind w:left="0" w:right="62" w:firstLine="708"/>
        <w:rPr>
          <w:szCs w:val="24"/>
        </w:rPr>
      </w:pPr>
    </w:p>
    <w:p w14:paraId="5F38B692" w14:textId="34883AF2" w:rsidR="008A3494" w:rsidRPr="00733BBD" w:rsidRDefault="008A3494" w:rsidP="008A3494">
      <w:pPr>
        <w:spacing w:after="0" w:line="360" w:lineRule="auto"/>
        <w:ind w:left="0" w:right="62" w:firstLine="708"/>
        <w:rPr>
          <w:szCs w:val="24"/>
        </w:rPr>
      </w:pPr>
      <w:r>
        <w:rPr>
          <w:szCs w:val="24"/>
        </w:rPr>
        <w:t>Es importante señalar que el ordenamiento antes se</w:t>
      </w:r>
      <w:r w:rsidR="00A42EFA">
        <w:rPr>
          <w:szCs w:val="24"/>
        </w:rPr>
        <w:t>ñalado abrogó</w:t>
      </w:r>
      <w:r>
        <w:rPr>
          <w:szCs w:val="24"/>
        </w:rPr>
        <w:t xml:space="preserve"> la </w:t>
      </w:r>
      <w:r w:rsidRPr="00691876">
        <w:t>Ley General de Hacienda para los Municipios del Estado de Yucatán</w:t>
      </w:r>
      <w:r>
        <w:t xml:space="preserve"> publicada en fecha </w:t>
      </w:r>
      <w:r w:rsidRPr="00691876">
        <w:t xml:space="preserve"> 30 de diciembre del año 2000</w:t>
      </w:r>
      <w:r>
        <w:t xml:space="preserve"> mediante </w:t>
      </w:r>
      <w:r w:rsidRPr="00691876">
        <w:t>decreto número 301 en el</w:t>
      </w:r>
      <w:r>
        <w:t xml:space="preserve"> medio oficial de difusión del estado.</w:t>
      </w:r>
    </w:p>
    <w:p w14:paraId="3ABD973D" w14:textId="77777777" w:rsidR="00DE4811" w:rsidRPr="00733BBD" w:rsidRDefault="00DE4811" w:rsidP="00E1141F">
      <w:pPr>
        <w:spacing w:after="0" w:line="360" w:lineRule="auto"/>
        <w:ind w:left="0" w:right="62" w:firstLine="708"/>
        <w:rPr>
          <w:b/>
          <w:color w:val="auto"/>
          <w:szCs w:val="24"/>
        </w:rPr>
      </w:pPr>
    </w:p>
    <w:p w14:paraId="4719BDCB" w14:textId="51707A5A" w:rsidR="00995711" w:rsidRDefault="00995711" w:rsidP="00995711">
      <w:pPr>
        <w:spacing w:after="0" w:line="360" w:lineRule="auto"/>
        <w:ind w:left="0" w:right="62" w:firstLine="708"/>
        <w:rPr>
          <w:color w:val="auto"/>
          <w:szCs w:val="24"/>
        </w:rPr>
      </w:pPr>
      <w:r>
        <w:rPr>
          <w:b/>
          <w:color w:val="auto"/>
          <w:szCs w:val="24"/>
        </w:rPr>
        <w:t>SEGUNDO</w:t>
      </w:r>
      <w:r w:rsidR="004B5583" w:rsidRPr="00733BBD">
        <w:rPr>
          <w:b/>
          <w:color w:val="auto"/>
          <w:szCs w:val="24"/>
        </w:rPr>
        <w:t xml:space="preserve">. </w:t>
      </w:r>
      <w:r w:rsidR="004C675F" w:rsidRPr="00733BBD">
        <w:rPr>
          <w:color w:val="auto"/>
          <w:szCs w:val="24"/>
        </w:rPr>
        <w:t xml:space="preserve">Con </w:t>
      </w:r>
      <w:r w:rsidR="004B4CAC" w:rsidRPr="00733BBD">
        <w:rPr>
          <w:color w:val="auto"/>
          <w:szCs w:val="24"/>
        </w:rPr>
        <w:t xml:space="preserve">fecha </w:t>
      </w:r>
      <w:r>
        <w:rPr>
          <w:color w:val="auto"/>
          <w:szCs w:val="24"/>
        </w:rPr>
        <w:t>19</w:t>
      </w:r>
      <w:r w:rsidR="004C675F" w:rsidRPr="00733BBD">
        <w:rPr>
          <w:color w:val="auto"/>
          <w:szCs w:val="24"/>
        </w:rPr>
        <w:t xml:space="preserve"> de mayo </w:t>
      </w:r>
      <w:r w:rsidR="004B4CAC" w:rsidRPr="00733BBD">
        <w:rPr>
          <w:color w:val="auto"/>
          <w:szCs w:val="24"/>
        </w:rPr>
        <w:t xml:space="preserve">del año </w:t>
      </w:r>
      <w:r w:rsidR="0007627C" w:rsidRPr="00733BBD">
        <w:rPr>
          <w:color w:val="auto"/>
          <w:szCs w:val="24"/>
        </w:rPr>
        <w:t>en curso</w:t>
      </w:r>
      <w:r w:rsidR="00900C30" w:rsidRPr="00733BBD">
        <w:rPr>
          <w:color w:val="auto"/>
          <w:szCs w:val="24"/>
        </w:rPr>
        <w:t xml:space="preserve"> fue presentada</w:t>
      </w:r>
      <w:r w:rsidR="005A0EB6" w:rsidRPr="00733BBD">
        <w:rPr>
          <w:color w:val="auto"/>
          <w:szCs w:val="24"/>
        </w:rPr>
        <w:t xml:space="preserve"> en </w:t>
      </w:r>
      <w:r w:rsidR="001B1253" w:rsidRPr="00733BBD">
        <w:rPr>
          <w:color w:val="auto"/>
          <w:szCs w:val="24"/>
        </w:rPr>
        <w:t>la Secretaría General de Gobierno de este H. Congreso del Estado</w:t>
      </w:r>
      <w:r w:rsidR="005A0EB6" w:rsidRPr="00733BBD">
        <w:rPr>
          <w:color w:val="auto"/>
          <w:szCs w:val="24"/>
        </w:rPr>
        <w:t xml:space="preserve"> </w:t>
      </w:r>
      <w:r w:rsidR="00E034C1" w:rsidRPr="00733BBD">
        <w:rPr>
          <w:color w:val="auto"/>
          <w:szCs w:val="24"/>
        </w:rPr>
        <w:t xml:space="preserve">la </w:t>
      </w:r>
      <w:r>
        <w:rPr>
          <w:color w:val="auto"/>
          <w:szCs w:val="24"/>
        </w:rPr>
        <w:t>Iniciativa con Proyecto de Decreto por el que se Adiciona e</w:t>
      </w:r>
      <w:r w:rsidRPr="008A3494">
        <w:rPr>
          <w:color w:val="auto"/>
          <w:szCs w:val="24"/>
        </w:rPr>
        <w:t>l Capítulo X</w:t>
      </w:r>
      <w:r>
        <w:rPr>
          <w:color w:val="auto"/>
          <w:szCs w:val="24"/>
        </w:rPr>
        <w:t>V en el Título Tercero de la Ley de Hacienda Municipal del Estado d</w:t>
      </w:r>
      <w:r w:rsidRPr="008A3494">
        <w:rPr>
          <w:color w:val="auto"/>
          <w:szCs w:val="24"/>
        </w:rPr>
        <w:t>e Yucatán</w:t>
      </w:r>
      <w:r>
        <w:rPr>
          <w:color w:val="auto"/>
          <w:szCs w:val="24"/>
        </w:rPr>
        <w:t>, en Materia de Servicios d</w:t>
      </w:r>
      <w:r w:rsidRPr="008A3494">
        <w:rPr>
          <w:color w:val="auto"/>
          <w:szCs w:val="24"/>
        </w:rPr>
        <w:t xml:space="preserve">e Protección Civil Municipal, </w:t>
      </w:r>
      <w:r>
        <w:rPr>
          <w:color w:val="auto"/>
          <w:szCs w:val="24"/>
        </w:rPr>
        <w:t>suscrita por el diputado Mario Alejandro Cuevas Mena de la representación legislativa del partido de la revolución democrática, integrante de esta LXII Legislatura.</w:t>
      </w:r>
    </w:p>
    <w:p w14:paraId="11DFC4D9" w14:textId="77777777" w:rsidR="00995711" w:rsidRDefault="00995711" w:rsidP="008A395C">
      <w:pPr>
        <w:spacing w:after="0" w:line="360" w:lineRule="auto"/>
        <w:ind w:left="0" w:right="62" w:firstLine="708"/>
        <w:rPr>
          <w:color w:val="auto"/>
          <w:szCs w:val="24"/>
        </w:rPr>
      </w:pPr>
    </w:p>
    <w:p w14:paraId="0ED51A78" w14:textId="5BFF0C06" w:rsidR="0028596B" w:rsidRDefault="00995711" w:rsidP="00E1141F">
      <w:pPr>
        <w:spacing w:after="0" w:line="360" w:lineRule="auto"/>
        <w:ind w:left="10" w:right="62" w:firstLine="698"/>
        <w:rPr>
          <w:color w:val="auto"/>
          <w:szCs w:val="24"/>
        </w:rPr>
      </w:pPr>
      <w:r>
        <w:rPr>
          <w:b/>
          <w:color w:val="auto"/>
          <w:szCs w:val="24"/>
        </w:rPr>
        <w:t>TERCERO</w:t>
      </w:r>
      <w:r w:rsidR="00F14A16" w:rsidRPr="00733BBD">
        <w:rPr>
          <w:b/>
          <w:color w:val="auto"/>
          <w:szCs w:val="24"/>
        </w:rPr>
        <w:t>.</w:t>
      </w:r>
      <w:r w:rsidR="00BF0468" w:rsidRPr="00733BBD">
        <w:rPr>
          <w:b/>
          <w:color w:val="auto"/>
          <w:szCs w:val="24"/>
        </w:rPr>
        <w:t xml:space="preserve"> </w:t>
      </w:r>
      <w:r w:rsidR="00B72D45" w:rsidRPr="00733BBD">
        <w:rPr>
          <w:color w:val="auto"/>
          <w:szCs w:val="24"/>
        </w:rPr>
        <w:t>Como</w:t>
      </w:r>
      <w:r w:rsidR="00C845B4" w:rsidRPr="00733BBD">
        <w:rPr>
          <w:color w:val="auto"/>
          <w:szCs w:val="24"/>
        </w:rPr>
        <w:t xml:space="preserve"> </w:t>
      </w:r>
      <w:r w:rsidR="0028596B" w:rsidRPr="00733BBD">
        <w:rPr>
          <w:color w:val="auto"/>
          <w:szCs w:val="24"/>
        </w:rPr>
        <w:t xml:space="preserve">se ha mencionado con anterioridad, en </w:t>
      </w:r>
      <w:r w:rsidR="005A48D4" w:rsidRPr="00733BBD">
        <w:rPr>
          <w:color w:val="auto"/>
          <w:szCs w:val="24"/>
        </w:rPr>
        <w:t>s</w:t>
      </w:r>
      <w:r w:rsidR="0028596B" w:rsidRPr="00733BBD">
        <w:rPr>
          <w:color w:val="auto"/>
          <w:szCs w:val="24"/>
        </w:rPr>
        <w:t>esi</w:t>
      </w:r>
      <w:r w:rsidR="00C845B4" w:rsidRPr="00733BBD">
        <w:rPr>
          <w:color w:val="auto"/>
          <w:szCs w:val="24"/>
        </w:rPr>
        <w:t xml:space="preserve">ón plenaria </w:t>
      </w:r>
      <w:r w:rsidR="0028596B" w:rsidRPr="00733BBD">
        <w:rPr>
          <w:color w:val="auto"/>
          <w:szCs w:val="24"/>
        </w:rPr>
        <w:t xml:space="preserve">de este H. Congreso </w:t>
      </w:r>
      <w:r w:rsidR="002C0BC3" w:rsidRPr="00733BBD">
        <w:rPr>
          <w:color w:val="auto"/>
          <w:szCs w:val="24"/>
        </w:rPr>
        <w:t xml:space="preserve">estatal </w:t>
      </w:r>
      <w:r w:rsidR="0028596B" w:rsidRPr="00733BBD">
        <w:rPr>
          <w:color w:val="auto"/>
          <w:szCs w:val="24"/>
        </w:rPr>
        <w:t>de fecha</w:t>
      </w:r>
      <w:r w:rsidR="005A48D4" w:rsidRPr="00733BBD">
        <w:rPr>
          <w:color w:val="auto"/>
          <w:szCs w:val="24"/>
        </w:rPr>
        <w:t xml:space="preserve"> </w:t>
      </w:r>
      <w:r w:rsidR="00554CF3" w:rsidRPr="00733BBD">
        <w:rPr>
          <w:color w:val="auto"/>
          <w:szCs w:val="24"/>
        </w:rPr>
        <w:t xml:space="preserve">21 </w:t>
      </w:r>
      <w:r w:rsidR="00877930" w:rsidRPr="00733BBD">
        <w:rPr>
          <w:color w:val="auto"/>
          <w:szCs w:val="24"/>
        </w:rPr>
        <w:t xml:space="preserve">de </w:t>
      </w:r>
      <w:r w:rsidR="001B1253" w:rsidRPr="00733BBD">
        <w:rPr>
          <w:color w:val="auto"/>
          <w:szCs w:val="24"/>
        </w:rPr>
        <w:t>ma</w:t>
      </w:r>
      <w:r w:rsidR="000A2D6A" w:rsidRPr="00733BBD">
        <w:rPr>
          <w:color w:val="auto"/>
          <w:szCs w:val="24"/>
        </w:rPr>
        <w:t>y</w:t>
      </w:r>
      <w:r w:rsidR="001B1253" w:rsidRPr="00733BBD">
        <w:rPr>
          <w:color w:val="auto"/>
          <w:szCs w:val="24"/>
        </w:rPr>
        <w:t>o</w:t>
      </w:r>
      <w:r w:rsidR="00877930" w:rsidRPr="00733BBD">
        <w:rPr>
          <w:color w:val="auto"/>
          <w:szCs w:val="24"/>
        </w:rPr>
        <w:t xml:space="preserve"> de</w:t>
      </w:r>
      <w:r w:rsidR="00EB0429" w:rsidRPr="00733BBD">
        <w:rPr>
          <w:color w:val="auto"/>
          <w:szCs w:val="24"/>
        </w:rPr>
        <w:t>l presente</w:t>
      </w:r>
      <w:r w:rsidR="00B72D45" w:rsidRPr="00733BBD">
        <w:rPr>
          <w:color w:val="auto"/>
          <w:szCs w:val="24"/>
        </w:rPr>
        <w:t xml:space="preserve"> </w:t>
      </w:r>
      <w:r w:rsidR="00877930" w:rsidRPr="00733BBD">
        <w:rPr>
          <w:color w:val="auto"/>
          <w:szCs w:val="24"/>
        </w:rPr>
        <w:t>año</w:t>
      </w:r>
      <w:r w:rsidR="005A48D4" w:rsidRPr="00733BBD">
        <w:rPr>
          <w:color w:val="auto"/>
          <w:szCs w:val="24"/>
        </w:rPr>
        <w:t>, se turn</w:t>
      </w:r>
      <w:r w:rsidR="00B72D45" w:rsidRPr="00733BBD">
        <w:rPr>
          <w:color w:val="auto"/>
          <w:szCs w:val="24"/>
        </w:rPr>
        <w:t>ó</w:t>
      </w:r>
      <w:r w:rsidR="0028596B" w:rsidRPr="00733BBD">
        <w:rPr>
          <w:color w:val="auto"/>
          <w:szCs w:val="24"/>
        </w:rPr>
        <w:t xml:space="preserve"> la referida </w:t>
      </w:r>
      <w:r>
        <w:rPr>
          <w:color w:val="auto"/>
          <w:szCs w:val="24"/>
        </w:rPr>
        <w:t xml:space="preserve">iniciativa </w:t>
      </w:r>
      <w:r w:rsidR="0028596B" w:rsidRPr="00733BBD">
        <w:rPr>
          <w:color w:val="auto"/>
          <w:szCs w:val="24"/>
        </w:rPr>
        <w:t>a esta Comisión Permanente</w:t>
      </w:r>
      <w:r w:rsidR="001B1253" w:rsidRPr="00733BBD">
        <w:rPr>
          <w:color w:val="auto"/>
          <w:szCs w:val="24"/>
        </w:rPr>
        <w:t xml:space="preserve"> de</w:t>
      </w:r>
      <w:r w:rsidR="0028596B" w:rsidRPr="00733BBD">
        <w:rPr>
          <w:color w:val="auto"/>
          <w:szCs w:val="24"/>
        </w:rPr>
        <w:t xml:space="preserve"> </w:t>
      </w:r>
      <w:r w:rsidR="001B1253" w:rsidRPr="00733BBD">
        <w:rPr>
          <w:color w:val="auto"/>
          <w:szCs w:val="24"/>
        </w:rPr>
        <w:t>Presupuesto, Patrimonio Estatal y Municipal</w:t>
      </w:r>
      <w:r w:rsidR="0028596B" w:rsidRPr="00733BBD">
        <w:rPr>
          <w:color w:val="auto"/>
          <w:szCs w:val="24"/>
        </w:rPr>
        <w:t>, misma que fue distribuida</w:t>
      </w:r>
      <w:r w:rsidR="00877930" w:rsidRPr="00733BBD">
        <w:rPr>
          <w:color w:val="auto"/>
          <w:szCs w:val="24"/>
        </w:rPr>
        <w:t xml:space="preserve"> </w:t>
      </w:r>
      <w:r w:rsidR="00741752" w:rsidRPr="00733BBD">
        <w:rPr>
          <w:color w:val="auto"/>
          <w:szCs w:val="24"/>
        </w:rPr>
        <w:t xml:space="preserve">a través de los correos institucionales de los </w:t>
      </w:r>
      <w:r w:rsidR="00741752" w:rsidRPr="00733BBD">
        <w:rPr>
          <w:color w:val="auto"/>
          <w:szCs w:val="24"/>
        </w:rPr>
        <w:lastRenderedPageBreak/>
        <w:t xml:space="preserve">diputados integrantes </w:t>
      </w:r>
      <w:r w:rsidR="00554CF3" w:rsidRPr="00733BBD">
        <w:rPr>
          <w:color w:val="auto"/>
          <w:szCs w:val="24"/>
        </w:rPr>
        <w:t>el 25 de mayo</w:t>
      </w:r>
      <w:r w:rsidR="00741752" w:rsidRPr="00733BBD">
        <w:rPr>
          <w:color w:val="auto"/>
          <w:szCs w:val="24"/>
        </w:rPr>
        <w:t xml:space="preserve"> del año en curso, </w:t>
      </w:r>
      <w:r w:rsidR="0028596B" w:rsidRPr="00733BBD">
        <w:rPr>
          <w:color w:val="auto"/>
          <w:szCs w:val="24"/>
        </w:rPr>
        <w:t>para su análisis, estudio y dictamen respectivo.</w:t>
      </w:r>
    </w:p>
    <w:p w14:paraId="774DEC9D" w14:textId="77777777" w:rsidR="0098266E" w:rsidRDefault="0098266E" w:rsidP="00E1141F">
      <w:pPr>
        <w:spacing w:after="0" w:line="360" w:lineRule="auto"/>
        <w:ind w:left="10" w:right="62" w:firstLine="698"/>
        <w:rPr>
          <w:color w:val="auto"/>
          <w:szCs w:val="24"/>
        </w:rPr>
      </w:pPr>
    </w:p>
    <w:p w14:paraId="4904E205" w14:textId="3EC023CB" w:rsidR="0098266E" w:rsidRDefault="0098266E" w:rsidP="00E1141F">
      <w:pPr>
        <w:spacing w:after="0" w:line="360" w:lineRule="auto"/>
        <w:ind w:left="10" w:right="62" w:firstLine="698"/>
        <w:rPr>
          <w:color w:val="auto"/>
          <w:szCs w:val="24"/>
        </w:rPr>
      </w:pPr>
      <w:r>
        <w:rPr>
          <w:b/>
          <w:color w:val="auto"/>
          <w:szCs w:val="24"/>
        </w:rPr>
        <w:t>CUARTO</w:t>
      </w:r>
      <w:r w:rsidRPr="00733BBD">
        <w:rPr>
          <w:b/>
          <w:color w:val="auto"/>
          <w:szCs w:val="24"/>
        </w:rPr>
        <w:t>.</w:t>
      </w:r>
      <w:r>
        <w:rPr>
          <w:b/>
          <w:color w:val="auto"/>
          <w:szCs w:val="24"/>
        </w:rPr>
        <w:t xml:space="preserve"> </w:t>
      </w:r>
      <w:r>
        <w:rPr>
          <w:color w:val="auto"/>
          <w:szCs w:val="24"/>
        </w:rPr>
        <w:t>El proponente de la iniciativa en su exposición de motivos manifestó, en lo conducente lo siguiente:</w:t>
      </w:r>
    </w:p>
    <w:p w14:paraId="3E1A73E8" w14:textId="77777777" w:rsidR="0098266E" w:rsidRDefault="0098266E" w:rsidP="0098266E">
      <w:pPr>
        <w:spacing w:after="0" w:line="360" w:lineRule="auto"/>
        <w:ind w:left="10" w:right="62" w:firstLine="0"/>
        <w:rPr>
          <w:color w:val="auto"/>
          <w:szCs w:val="24"/>
        </w:rPr>
      </w:pPr>
    </w:p>
    <w:p w14:paraId="0BE4335C" w14:textId="1983D8BB" w:rsidR="0098266E" w:rsidRPr="0098266E" w:rsidRDefault="0098266E" w:rsidP="0098266E">
      <w:pPr>
        <w:spacing w:after="0" w:line="360" w:lineRule="auto"/>
        <w:ind w:left="709" w:right="913" w:firstLine="0"/>
        <w:rPr>
          <w:i/>
          <w:color w:val="auto"/>
          <w:sz w:val="20"/>
          <w:szCs w:val="24"/>
        </w:rPr>
      </w:pPr>
      <w:r w:rsidRPr="0098266E">
        <w:rPr>
          <w:i/>
          <w:color w:val="auto"/>
          <w:sz w:val="20"/>
          <w:szCs w:val="24"/>
        </w:rPr>
        <w:t xml:space="preserve">“El estado de Yucatán y los municipios que lo integran, se caracterizan por ser ricos en cultura y tradiciones, con gran biodiversidad en su flora y fauna; y con un clima cálido subhúmedo, que se atribuye a su ubicación geográfica; en consecuencia, los fenómenos </w:t>
      </w:r>
      <w:proofErr w:type="spellStart"/>
      <w:r w:rsidRPr="0098266E">
        <w:rPr>
          <w:i/>
          <w:color w:val="auto"/>
          <w:sz w:val="20"/>
          <w:szCs w:val="24"/>
        </w:rPr>
        <w:t>hidrometereológicos</w:t>
      </w:r>
      <w:proofErr w:type="spellEnd"/>
      <w:r w:rsidRPr="0098266E">
        <w:rPr>
          <w:i/>
          <w:color w:val="auto"/>
          <w:sz w:val="20"/>
          <w:szCs w:val="24"/>
        </w:rPr>
        <w:t xml:space="preserve"> como la lluvia, el viento, los ciclones tropicales, las tormentas, las inundaciones, la sequía, incendios forestales, las temperaturas extremas y la erosión, entre otras, son propensos a presentarse y causar efectos adversos a la población, sus bienes, entorno y su infraestructura.</w:t>
      </w:r>
    </w:p>
    <w:p w14:paraId="3B90D3CF" w14:textId="77777777" w:rsidR="0098266E" w:rsidRPr="0098266E" w:rsidRDefault="0098266E" w:rsidP="0098266E">
      <w:pPr>
        <w:spacing w:after="0" w:line="360" w:lineRule="auto"/>
        <w:ind w:left="709" w:right="913" w:firstLine="0"/>
        <w:rPr>
          <w:i/>
          <w:color w:val="auto"/>
          <w:sz w:val="20"/>
          <w:szCs w:val="24"/>
        </w:rPr>
      </w:pPr>
    </w:p>
    <w:p w14:paraId="4C93095E" w14:textId="77777777" w:rsidR="0098266E" w:rsidRPr="0098266E" w:rsidRDefault="0098266E" w:rsidP="0098266E">
      <w:pPr>
        <w:spacing w:after="0" w:line="360" w:lineRule="auto"/>
        <w:ind w:left="709" w:right="913" w:firstLine="0"/>
        <w:rPr>
          <w:i/>
          <w:color w:val="auto"/>
          <w:sz w:val="20"/>
          <w:szCs w:val="24"/>
        </w:rPr>
      </w:pPr>
      <w:r w:rsidRPr="0098266E">
        <w:rPr>
          <w:i/>
          <w:color w:val="auto"/>
          <w:sz w:val="20"/>
          <w:szCs w:val="24"/>
        </w:rPr>
        <w:t>En efecto, la población yucateca es vulnerable a sufrir daños ocasionados por catástrofes naturales, o por acciones realizadas por ella misma, si bien es cierto que esto ha disminuido en los últimos años debido a las políticas públicas implementadas por la nación y el estado, es necesario fomentar entre los habitantes del estado el establecimiento de mecanismos que propicien su participación individual y colectiva, es decir una cultura de protección civil.</w:t>
      </w:r>
    </w:p>
    <w:p w14:paraId="6347262F" w14:textId="77777777" w:rsidR="0098266E" w:rsidRPr="0098266E" w:rsidRDefault="0098266E" w:rsidP="0098266E">
      <w:pPr>
        <w:spacing w:after="0" w:line="360" w:lineRule="auto"/>
        <w:ind w:left="709" w:right="913" w:firstLine="0"/>
        <w:rPr>
          <w:i/>
          <w:color w:val="auto"/>
          <w:sz w:val="20"/>
          <w:szCs w:val="24"/>
        </w:rPr>
      </w:pPr>
    </w:p>
    <w:p w14:paraId="3FDB36C9" w14:textId="77777777" w:rsidR="0098266E" w:rsidRPr="0098266E" w:rsidRDefault="0098266E" w:rsidP="0098266E">
      <w:pPr>
        <w:spacing w:after="0" w:line="360" w:lineRule="auto"/>
        <w:ind w:left="709" w:right="913" w:firstLine="0"/>
        <w:rPr>
          <w:i/>
          <w:color w:val="auto"/>
          <w:sz w:val="20"/>
          <w:szCs w:val="24"/>
        </w:rPr>
      </w:pPr>
      <w:r w:rsidRPr="0098266E">
        <w:rPr>
          <w:i/>
          <w:color w:val="auto"/>
          <w:sz w:val="20"/>
          <w:szCs w:val="24"/>
        </w:rPr>
        <w:t>Los municipios constituyen no solo ser la base de la división territorial y de la organización política y administrativa del Estado, si no, que representan la base social y la primera línea de defensa y ejemplo de nuestra sociedad.</w:t>
      </w:r>
    </w:p>
    <w:p w14:paraId="493DCF51" w14:textId="77777777" w:rsidR="0098266E" w:rsidRPr="0098266E" w:rsidRDefault="0098266E" w:rsidP="0098266E">
      <w:pPr>
        <w:spacing w:after="0" w:line="360" w:lineRule="auto"/>
        <w:ind w:left="709" w:right="913" w:firstLine="0"/>
        <w:rPr>
          <w:i/>
          <w:color w:val="auto"/>
          <w:sz w:val="20"/>
          <w:szCs w:val="24"/>
        </w:rPr>
      </w:pPr>
    </w:p>
    <w:p w14:paraId="1F6CDDE6" w14:textId="77777777" w:rsidR="0098266E" w:rsidRPr="0098266E" w:rsidRDefault="0098266E" w:rsidP="0098266E">
      <w:pPr>
        <w:spacing w:after="0" w:line="360" w:lineRule="auto"/>
        <w:ind w:left="709" w:right="913" w:firstLine="0"/>
        <w:rPr>
          <w:i/>
          <w:color w:val="auto"/>
          <w:sz w:val="20"/>
          <w:szCs w:val="24"/>
        </w:rPr>
      </w:pPr>
      <w:r w:rsidRPr="0098266E">
        <w:rPr>
          <w:i/>
          <w:color w:val="auto"/>
          <w:sz w:val="20"/>
          <w:szCs w:val="24"/>
        </w:rPr>
        <w:t xml:space="preserve">Debemos procurar que al interior de los municipios exista una correcta cultura e implementación en materia de protección civil; que contemple, no solo la participación y la colaboración de la ciudadanía, ya sea de forma directa o a través de instituciones privadas, si no que procure y vele por la correcta implementación y </w:t>
      </w:r>
      <w:r w:rsidRPr="0098266E">
        <w:rPr>
          <w:i/>
          <w:color w:val="auto"/>
          <w:sz w:val="20"/>
          <w:szCs w:val="24"/>
        </w:rPr>
        <w:lastRenderedPageBreak/>
        <w:t>ejecución de actividades especializadas de protección civil, las cuales deberán realizar las autoridades públicas o por medio de instituciones privadas certificadas en la materia.</w:t>
      </w:r>
    </w:p>
    <w:p w14:paraId="30ABC8A9" w14:textId="77777777" w:rsidR="0098266E" w:rsidRPr="0098266E" w:rsidRDefault="0098266E" w:rsidP="0098266E">
      <w:pPr>
        <w:spacing w:after="0" w:line="360" w:lineRule="auto"/>
        <w:ind w:left="709" w:right="913" w:firstLine="0"/>
        <w:rPr>
          <w:i/>
          <w:color w:val="auto"/>
          <w:sz w:val="20"/>
          <w:szCs w:val="24"/>
        </w:rPr>
      </w:pPr>
    </w:p>
    <w:p w14:paraId="2E897169" w14:textId="77777777" w:rsidR="0098266E" w:rsidRPr="0098266E" w:rsidRDefault="0098266E" w:rsidP="0098266E">
      <w:pPr>
        <w:spacing w:after="0" w:line="360" w:lineRule="auto"/>
        <w:ind w:left="709" w:right="913" w:firstLine="0"/>
        <w:rPr>
          <w:i/>
          <w:color w:val="auto"/>
          <w:sz w:val="20"/>
          <w:szCs w:val="24"/>
        </w:rPr>
      </w:pPr>
      <w:r w:rsidRPr="0098266E">
        <w:rPr>
          <w:i/>
          <w:color w:val="auto"/>
          <w:sz w:val="20"/>
          <w:szCs w:val="24"/>
        </w:rPr>
        <w:t>En los presentes tiempos, el estado de Yucatán y los 106 municipios que lo integran se encuentran ante una situación sin precedentes, enfrentándose día a día a la pandemia del COVID-19, cuyas repercusiones no se limitan únicamente en materia de la salud de nosotros los yucatecos. Las medidas sanitarias que están tomando nos dan esperanza de un mejor mañana, sin embargo, vemos que existe la necesidad de reforzar la materia de protección civil en el ámbito municipal, toda vez que hemos visto que ciudadanos y autoridades han realizado actos para su protección y la de sus familias, que esto no se discute, si no que se les reconoce por su valor y empeño en proteger a la base más importante de toda sociedad, la familia.</w:t>
      </w:r>
    </w:p>
    <w:p w14:paraId="721E2B90" w14:textId="77777777" w:rsidR="0098266E" w:rsidRPr="0098266E" w:rsidRDefault="0098266E" w:rsidP="0098266E">
      <w:pPr>
        <w:spacing w:after="0" w:line="360" w:lineRule="auto"/>
        <w:ind w:left="709" w:right="913" w:firstLine="0"/>
        <w:rPr>
          <w:i/>
          <w:color w:val="auto"/>
          <w:sz w:val="20"/>
          <w:szCs w:val="24"/>
        </w:rPr>
      </w:pPr>
    </w:p>
    <w:p w14:paraId="0A7A24E8" w14:textId="24EB6B3B" w:rsidR="0098266E" w:rsidRPr="0098266E" w:rsidRDefault="0098266E" w:rsidP="0098266E">
      <w:pPr>
        <w:spacing w:after="0" w:line="360" w:lineRule="auto"/>
        <w:ind w:left="709" w:right="913" w:firstLine="0"/>
        <w:rPr>
          <w:i/>
          <w:color w:val="auto"/>
          <w:sz w:val="20"/>
          <w:szCs w:val="24"/>
        </w:rPr>
      </w:pPr>
      <w:r w:rsidRPr="0098266E">
        <w:rPr>
          <w:i/>
          <w:color w:val="auto"/>
          <w:sz w:val="20"/>
          <w:szCs w:val="24"/>
        </w:rPr>
        <w:t>…</w:t>
      </w:r>
      <w:r w:rsidRPr="0098266E">
        <w:rPr>
          <w:b/>
          <w:i/>
          <w:color w:val="auto"/>
          <w:sz w:val="20"/>
          <w:szCs w:val="24"/>
        </w:rPr>
        <w:t>SIC</w:t>
      </w:r>
      <w:r w:rsidRPr="0098266E">
        <w:rPr>
          <w:i/>
          <w:color w:val="auto"/>
          <w:sz w:val="20"/>
          <w:szCs w:val="24"/>
        </w:rPr>
        <w:t>”</w:t>
      </w:r>
    </w:p>
    <w:p w14:paraId="00C214FC" w14:textId="77777777" w:rsidR="0098266E" w:rsidRDefault="0098266E" w:rsidP="0098266E">
      <w:pPr>
        <w:spacing w:after="0" w:line="360" w:lineRule="auto"/>
        <w:ind w:left="10" w:right="62" w:firstLine="0"/>
        <w:rPr>
          <w:color w:val="auto"/>
          <w:szCs w:val="24"/>
        </w:rPr>
      </w:pPr>
    </w:p>
    <w:p w14:paraId="60EC55A5" w14:textId="797A5E31" w:rsidR="0028596B" w:rsidRPr="00733BBD" w:rsidRDefault="0028596B" w:rsidP="00E1141F">
      <w:pPr>
        <w:autoSpaceDN w:val="0"/>
        <w:adjustRightInd w:val="0"/>
        <w:spacing w:after="0" w:line="360" w:lineRule="auto"/>
        <w:ind w:left="10" w:right="62" w:firstLine="709"/>
        <w:rPr>
          <w:vanish/>
          <w:color w:val="auto"/>
          <w:szCs w:val="24"/>
          <w:specVanish/>
        </w:rPr>
      </w:pPr>
      <w:r w:rsidRPr="00733BBD">
        <w:rPr>
          <w:color w:val="auto"/>
          <w:szCs w:val="24"/>
        </w:rPr>
        <w:t>Ahora bien, con base en los antecedentes antes mencionados, l</w:t>
      </w:r>
      <w:r w:rsidR="00431E08" w:rsidRPr="00733BBD">
        <w:rPr>
          <w:color w:val="auto"/>
          <w:szCs w:val="24"/>
        </w:rPr>
        <w:t>a</w:t>
      </w:r>
      <w:r w:rsidRPr="00733BBD">
        <w:rPr>
          <w:color w:val="auto"/>
          <w:szCs w:val="24"/>
        </w:rPr>
        <w:t>s</w:t>
      </w:r>
      <w:r w:rsidR="00431E08" w:rsidRPr="00733BBD">
        <w:rPr>
          <w:color w:val="auto"/>
          <w:szCs w:val="24"/>
        </w:rPr>
        <w:t xml:space="preserve"> </w:t>
      </w:r>
      <w:r w:rsidR="00C65BAA" w:rsidRPr="00733BBD">
        <w:rPr>
          <w:color w:val="auto"/>
          <w:szCs w:val="24"/>
        </w:rPr>
        <w:t>diputada</w:t>
      </w:r>
      <w:r w:rsidR="00991654" w:rsidRPr="00733BBD">
        <w:rPr>
          <w:color w:val="auto"/>
          <w:szCs w:val="24"/>
        </w:rPr>
        <w:t xml:space="preserve">s y diputados </w:t>
      </w:r>
      <w:r w:rsidRPr="00733BBD">
        <w:rPr>
          <w:color w:val="auto"/>
          <w:szCs w:val="24"/>
        </w:rPr>
        <w:t xml:space="preserve">integrantes de esta </w:t>
      </w:r>
      <w:r w:rsidR="00FD2561" w:rsidRPr="00733BBD">
        <w:rPr>
          <w:color w:val="auto"/>
          <w:szCs w:val="24"/>
        </w:rPr>
        <w:t>c</w:t>
      </w:r>
      <w:r w:rsidRPr="00733BBD">
        <w:rPr>
          <w:color w:val="auto"/>
          <w:szCs w:val="24"/>
        </w:rPr>
        <w:t xml:space="preserve">omisión </w:t>
      </w:r>
      <w:r w:rsidR="000A2D6A" w:rsidRPr="00733BBD">
        <w:rPr>
          <w:color w:val="auto"/>
          <w:szCs w:val="24"/>
        </w:rPr>
        <w:t>legisladora</w:t>
      </w:r>
      <w:r w:rsidRPr="00733BBD">
        <w:rPr>
          <w:color w:val="auto"/>
          <w:szCs w:val="24"/>
        </w:rPr>
        <w:t>, realizamos las siguientes,</w:t>
      </w:r>
    </w:p>
    <w:p w14:paraId="659E7348" w14:textId="37D91CB6" w:rsidR="00877930" w:rsidRPr="00733BBD" w:rsidRDefault="0028213F" w:rsidP="00E1141F">
      <w:pPr>
        <w:autoSpaceDN w:val="0"/>
        <w:adjustRightInd w:val="0"/>
        <w:spacing w:after="0" w:line="360" w:lineRule="auto"/>
        <w:ind w:left="10" w:right="62" w:firstLine="709"/>
        <w:rPr>
          <w:color w:val="auto"/>
          <w:szCs w:val="24"/>
        </w:rPr>
      </w:pPr>
      <w:r w:rsidRPr="00733BBD">
        <w:rPr>
          <w:color w:val="auto"/>
          <w:szCs w:val="24"/>
        </w:rPr>
        <w:t xml:space="preserve"> </w:t>
      </w:r>
    </w:p>
    <w:p w14:paraId="667C766F" w14:textId="77777777" w:rsidR="00C65BAA" w:rsidRPr="00733BBD" w:rsidRDefault="00C65BAA" w:rsidP="00E1141F">
      <w:pPr>
        <w:spacing w:after="0" w:line="360" w:lineRule="auto"/>
        <w:ind w:left="10" w:right="62"/>
        <w:jc w:val="center"/>
        <w:rPr>
          <w:b/>
          <w:color w:val="auto"/>
          <w:szCs w:val="24"/>
          <w:lang w:val="pt-BR"/>
        </w:rPr>
      </w:pPr>
    </w:p>
    <w:p w14:paraId="0AB970EB" w14:textId="77777777" w:rsidR="0028596B" w:rsidRPr="00733BBD" w:rsidRDefault="0028596B" w:rsidP="00E1141F">
      <w:pPr>
        <w:spacing w:after="0" w:line="360" w:lineRule="auto"/>
        <w:ind w:left="10" w:right="62"/>
        <w:jc w:val="center"/>
        <w:rPr>
          <w:b/>
          <w:color w:val="auto"/>
          <w:szCs w:val="24"/>
          <w:lang w:val="pt-BR"/>
        </w:rPr>
      </w:pPr>
      <w:r w:rsidRPr="00733BBD">
        <w:rPr>
          <w:b/>
          <w:color w:val="auto"/>
          <w:szCs w:val="24"/>
          <w:lang w:val="pt-BR"/>
        </w:rPr>
        <w:t>C O N S I D E R A C I O N E S:</w:t>
      </w:r>
    </w:p>
    <w:p w14:paraId="072DA018" w14:textId="77777777" w:rsidR="00F14A16" w:rsidRPr="00733BBD" w:rsidRDefault="00F14A16" w:rsidP="00E1141F">
      <w:pPr>
        <w:spacing w:after="0" w:line="360" w:lineRule="auto"/>
        <w:ind w:left="10" w:right="62"/>
        <w:jc w:val="center"/>
        <w:rPr>
          <w:b/>
          <w:color w:val="auto"/>
          <w:szCs w:val="24"/>
          <w:lang w:val="pt-BR"/>
        </w:rPr>
      </w:pPr>
    </w:p>
    <w:p w14:paraId="4410BA5D" w14:textId="5F87125E" w:rsidR="00A17876" w:rsidRPr="00733BBD" w:rsidRDefault="0028596B" w:rsidP="004065DC">
      <w:pPr>
        <w:spacing w:after="0" w:line="360" w:lineRule="auto"/>
        <w:ind w:left="10" w:right="62" w:firstLine="698"/>
        <w:rPr>
          <w:rFonts w:eastAsia="Times New Roman"/>
          <w:bCs/>
          <w:szCs w:val="24"/>
          <w:lang w:val="es-ES" w:eastAsia="es-ES"/>
        </w:rPr>
      </w:pPr>
      <w:r w:rsidRPr="00733BBD">
        <w:rPr>
          <w:b/>
          <w:color w:val="auto"/>
          <w:szCs w:val="24"/>
        </w:rPr>
        <w:t xml:space="preserve">PRIMERA. </w:t>
      </w:r>
      <w:r w:rsidR="0092254E" w:rsidRPr="001F1EFE">
        <w:t>La iniciativa presentada tiene su</w:t>
      </w:r>
      <w:r w:rsidR="0092254E">
        <w:t>stento normativo en lo dispuesto en los artículos 35 fracción I de la Constitución Política; 16 y 22 fracción VI de la Ley de Gobierno del Poder Legislativo, ambas del Estado de Yucatán, toda vez que las referidas disposiciones normativas facultan a los diputados para iniciar leyes y decretos.</w:t>
      </w:r>
    </w:p>
    <w:p w14:paraId="7F494DDC" w14:textId="77777777" w:rsidR="00A17876" w:rsidRPr="00733BBD" w:rsidRDefault="00A17876" w:rsidP="004065DC">
      <w:pPr>
        <w:spacing w:after="0" w:line="360" w:lineRule="auto"/>
        <w:ind w:left="10" w:right="62" w:firstLine="698"/>
        <w:rPr>
          <w:color w:val="auto"/>
          <w:szCs w:val="24"/>
        </w:rPr>
      </w:pPr>
    </w:p>
    <w:p w14:paraId="11321F54" w14:textId="5A025FBD" w:rsidR="0092254E" w:rsidRPr="00733BBD" w:rsidRDefault="000A0571" w:rsidP="0092254E">
      <w:pPr>
        <w:spacing w:after="0" w:line="360" w:lineRule="auto"/>
        <w:ind w:left="10" w:right="62" w:firstLine="698"/>
        <w:rPr>
          <w:bCs/>
          <w:color w:val="auto"/>
          <w:szCs w:val="24"/>
        </w:rPr>
      </w:pPr>
      <w:r w:rsidRPr="00733BBD">
        <w:rPr>
          <w:color w:val="auto"/>
          <w:szCs w:val="24"/>
        </w:rPr>
        <w:t xml:space="preserve">Asimismo, con fundamento en el artículo 43 fracción IV inciso </w:t>
      </w:r>
      <w:r w:rsidR="0092254E">
        <w:rPr>
          <w:color w:val="auto"/>
          <w:szCs w:val="24"/>
        </w:rPr>
        <w:t>a) y c</w:t>
      </w:r>
      <w:r w:rsidRPr="00733BBD">
        <w:rPr>
          <w:color w:val="auto"/>
          <w:szCs w:val="24"/>
        </w:rPr>
        <w:t xml:space="preserve">) de la Ley de Gobierno del Poder Legislativo del Estado de Yucatán, esta comisión permanente, tiene facultad de conocer, analizar y dictaminar </w:t>
      </w:r>
      <w:r w:rsidR="0092254E" w:rsidRPr="0092254E">
        <w:rPr>
          <w:bCs/>
          <w:color w:val="auto"/>
          <w:szCs w:val="24"/>
        </w:rPr>
        <w:t>los asuntos relacionados con la legislación en</w:t>
      </w:r>
      <w:r w:rsidR="0092254E">
        <w:rPr>
          <w:bCs/>
          <w:color w:val="auto"/>
          <w:szCs w:val="24"/>
        </w:rPr>
        <w:t xml:space="preserve"> </w:t>
      </w:r>
      <w:r w:rsidR="0092254E" w:rsidRPr="0092254E">
        <w:rPr>
          <w:bCs/>
          <w:color w:val="auto"/>
          <w:szCs w:val="24"/>
        </w:rPr>
        <w:t>materia fiscal, hacendaria y patrimonial del Estado y los municipios, en lo referente</w:t>
      </w:r>
      <w:r w:rsidR="0092254E">
        <w:rPr>
          <w:bCs/>
          <w:color w:val="auto"/>
          <w:szCs w:val="24"/>
        </w:rPr>
        <w:t xml:space="preserve"> </w:t>
      </w:r>
      <w:r w:rsidR="0092254E" w:rsidRPr="0092254E">
        <w:rPr>
          <w:bCs/>
          <w:color w:val="auto"/>
          <w:szCs w:val="24"/>
        </w:rPr>
        <w:t>a</w:t>
      </w:r>
      <w:r w:rsidR="0092254E">
        <w:rPr>
          <w:bCs/>
          <w:color w:val="auto"/>
          <w:szCs w:val="24"/>
        </w:rPr>
        <w:t xml:space="preserve"> l</w:t>
      </w:r>
      <w:r w:rsidR="0092254E" w:rsidRPr="0092254E">
        <w:rPr>
          <w:bCs/>
          <w:color w:val="auto"/>
          <w:szCs w:val="24"/>
        </w:rPr>
        <w:t>as iniciativas de leyes, decretos y reformas a la legislación en materia</w:t>
      </w:r>
      <w:r w:rsidR="0092254E">
        <w:rPr>
          <w:bCs/>
          <w:color w:val="auto"/>
          <w:szCs w:val="24"/>
        </w:rPr>
        <w:t xml:space="preserve"> </w:t>
      </w:r>
      <w:r w:rsidR="0092254E" w:rsidRPr="0092254E">
        <w:rPr>
          <w:bCs/>
          <w:color w:val="auto"/>
          <w:szCs w:val="24"/>
        </w:rPr>
        <w:t>fiscal</w:t>
      </w:r>
      <w:r w:rsidR="0092254E">
        <w:rPr>
          <w:bCs/>
          <w:color w:val="auto"/>
          <w:szCs w:val="24"/>
        </w:rPr>
        <w:t xml:space="preserve"> y c</w:t>
      </w:r>
      <w:r w:rsidR="0092254E" w:rsidRPr="0092254E">
        <w:rPr>
          <w:bCs/>
          <w:color w:val="auto"/>
          <w:szCs w:val="24"/>
        </w:rPr>
        <w:t>uestiones de finanzas públicas estatales y municipales</w:t>
      </w:r>
      <w:r w:rsidR="0092254E">
        <w:rPr>
          <w:bCs/>
          <w:color w:val="auto"/>
          <w:szCs w:val="24"/>
        </w:rPr>
        <w:t>.</w:t>
      </w:r>
    </w:p>
    <w:p w14:paraId="23BCD190" w14:textId="77777777" w:rsidR="004065DC" w:rsidRDefault="004065DC" w:rsidP="004065DC">
      <w:pPr>
        <w:spacing w:after="0" w:line="360" w:lineRule="auto"/>
        <w:ind w:left="10" w:right="62" w:firstLine="698"/>
        <w:rPr>
          <w:bCs/>
          <w:color w:val="auto"/>
          <w:szCs w:val="24"/>
        </w:rPr>
      </w:pPr>
    </w:p>
    <w:p w14:paraId="50EBC1DD" w14:textId="77777777" w:rsidR="00395921" w:rsidRPr="00395921" w:rsidRDefault="00395921" w:rsidP="00395921">
      <w:pPr>
        <w:spacing w:after="0" w:line="360" w:lineRule="auto"/>
        <w:ind w:left="10" w:right="62" w:firstLine="698"/>
        <w:rPr>
          <w:bCs/>
          <w:color w:val="auto"/>
          <w:szCs w:val="24"/>
          <w:lang w:val="es-ES"/>
        </w:rPr>
      </w:pPr>
      <w:r w:rsidRPr="00395921">
        <w:rPr>
          <w:b/>
          <w:bCs/>
          <w:color w:val="auto"/>
          <w:szCs w:val="24"/>
          <w:lang w:val="es-ES"/>
        </w:rPr>
        <w:t xml:space="preserve">SEGUNDA. </w:t>
      </w:r>
      <w:r w:rsidRPr="00395921">
        <w:rPr>
          <w:bCs/>
          <w:color w:val="auto"/>
          <w:szCs w:val="24"/>
          <w:lang w:val="es-ES"/>
        </w:rPr>
        <w:t xml:space="preserve">De acuerdo con el artículo 115 constitucional la nación tiene como base de la división territorial y organización política de las entidades federativas al municipio, el cual representa el primer orden de gobierno con la ciudadanía. </w:t>
      </w:r>
    </w:p>
    <w:p w14:paraId="7F7918F1" w14:textId="77777777" w:rsidR="00395921" w:rsidRPr="00395921" w:rsidRDefault="00395921" w:rsidP="00395921">
      <w:pPr>
        <w:spacing w:after="0" w:line="360" w:lineRule="auto"/>
        <w:ind w:left="10" w:right="62" w:firstLine="698"/>
        <w:rPr>
          <w:bCs/>
          <w:color w:val="auto"/>
          <w:szCs w:val="24"/>
          <w:lang w:val="es-ES"/>
        </w:rPr>
      </w:pPr>
    </w:p>
    <w:p w14:paraId="63BED7B3" w14:textId="77777777" w:rsidR="00395921" w:rsidRPr="00395921" w:rsidRDefault="00395921" w:rsidP="00395921">
      <w:pPr>
        <w:spacing w:after="0" w:line="360" w:lineRule="auto"/>
        <w:ind w:left="10" w:right="62" w:firstLine="698"/>
        <w:rPr>
          <w:bCs/>
          <w:color w:val="auto"/>
          <w:szCs w:val="24"/>
          <w:lang w:val="es-ES"/>
        </w:rPr>
      </w:pPr>
      <w:r w:rsidRPr="00395921">
        <w:rPr>
          <w:bCs/>
          <w:color w:val="auto"/>
          <w:szCs w:val="24"/>
          <w:lang w:val="es-ES"/>
        </w:rPr>
        <w:t>De ahí que la identidad del municipio pueda tomarse desde diversos puntos de vista tales como hecho objetivo, como objeto de derecho, como sujeto de derecho, como realidad jurídica, la cual, le permite tener facultades autónomas distintas a las de la administración pública estatal.</w:t>
      </w:r>
    </w:p>
    <w:p w14:paraId="2B65DB80" w14:textId="77777777" w:rsidR="00395921" w:rsidRPr="00395921" w:rsidRDefault="00395921" w:rsidP="00395921">
      <w:pPr>
        <w:spacing w:after="0" w:line="360" w:lineRule="auto"/>
        <w:ind w:left="10" w:right="62" w:firstLine="698"/>
        <w:rPr>
          <w:bCs/>
          <w:color w:val="auto"/>
          <w:szCs w:val="24"/>
          <w:lang w:val="es-ES"/>
        </w:rPr>
      </w:pPr>
    </w:p>
    <w:p w14:paraId="7DA27F6F" w14:textId="77777777" w:rsidR="00395921" w:rsidRPr="00395921" w:rsidRDefault="00395921" w:rsidP="00395921">
      <w:pPr>
        <w:spacing w:after="0" w:line="360" w:lineRule="auto"/>
        <w:ind w:left="10" w:right="62" w:firstLine="698"/>
        <w:rPr>
          <w:bCs/>
          <w:color w:val="auto"/>
          <w:szCs w:val="24"/>
        </w:rPr>
      </w:pPr>
      <w:r w:rsidRPr="00395921">
        <w:rPr>
          <w:bCs/>
          <w:color w:val="auto"/>
          <w:szCs w:val="24"/>
          <w:lang w:val="es-ES_tradnl"/>
        </w:rPr>
        <w:t xml:space="preserve">El municipio desde un enfoque objetivo </w:t>
      </w:r>
      <w:r w:rsidRPr="00395921">
        <w:rPr>
          <w:bCs/>
          <w:color w:val="auto"/>
          <w:szCs w:val="24"/>
        </w:rPr>
        <w:t xml:space="preserve">se presenta como algo real, con ello se expresa que se identifique como el territorio geográfico donde se asienta; con un gobierno; con la población. </w:t>
      </w:r>
    </w:p>
    <w:p w14:paraId="5DFFBF88" w14:textId="77777777" w:rsidR="00395921" w:rsidRPr="00395921" w:rsidRDefault="00395921" w:rsidP="00395921">
      <w:pPr>
        <w:spacing w:after="0" w:line="360" w:lineRule="auto"/>
        <w:ind w:left="10" w:right="62" w:firstLine="698"/>
        <w:rPr>
          <w:bCs/>
          <w:color w:val="auto"/>
          <w:szCs w:val="24"/>
        </w:rPr>
      </w:pPr>
    </w:p>
    <w:p w14:paraId="3763A823" w14:textId="77777777" w:rsidR="00395921" w:rsidRPr="00395921" w:rsidRDefault="00395921" w:rsidP="00395921">
      <w:pPr>
        <w:spacing w:after="0" w:line="360" w:lineRule="auto"/>
        <w:ind w:left="10" w:right="62" w:firstLine="698"/>
        <w:rPr>
          <w:bCs/>
          <w:color w:val="auto"/>
          <w:szCs w:val="24"/>
        </w:rPr>
      </w:pPr>
      <w:r w:rsidRPr="00395921">
        <w:rPr>
          <w:bCs/>
          <w:color w:val="auto"/>
          <w:szCs w:val="24"/>
        </w:rPr>
        <w:t xml:space="preserve">Respecto a su población se concibe dentro del plano jurídico sociológico como lo más relevante dentro del enfoque objetivo, pues requiere para su existencia un vínculo que la constriña, que la integre, que le de solidaridad, ese vínculo es el orden jurídico, sin el cual no será más que un agregado humano, pero no una población. </w:t>
      </w:r>
    </w:p>
    <w:p w14:paraId="0536177E" w14:textId="77777777" w:rsidR="00395921" w:rsidRPr="00395921" w:rsidRDefault="00395921" w:rsidP="00395921">
      <w:pPr>
        <w:spacing w:after="0" w:line="360" w:lineRule="auto"/>
        <w:ind w:left="10" w:right="62" w:firstLine="698"/>
        <w:rPr>
          <w:bCs/>
          <w:color w:val="auto"/>
          <w:szCs w:val="24"/>
        </w:rPr>
      </w:pPr>
    </w:p>
    <w:p w14:paraId="072FE8E9" w14:textId="77777777" w:rsidR="00395921" w:rsidRPr="00395921" w:rsidRDefault="00395921" w:rsidP="00395921">
      <w:pPr>
        <w:spacing w:after="0" w:line="360" w:lineRule="auto"/>
        <w:ind w:left="10" w:right="62" w:firstLine="698"/>
        <w:rPr>
          <w:bCs/>
          <w:color w:val="auto"/>
          <w:szCs w:val="24"/>
        </w:rPr>
      </w:pPr>
      <w:r w:rsidRPr="00395921">
        <w:rPr>
          <w:bCs/>
          <w:color w:val="auto"/>
          <w:szCs w:val="24"/>
        </w:rPr>
        <w:t>Ahora bien, el municipio en cuanto a  su realidad jurídica se ubica dentro del mundo subjetivo del deber ser, en este sentido es la organización, la estructura, el orden jurídico que le es dado a la población local para que pueda autogobernarse, satisfacer sus necesidades, desarrollarse y alcanzar sus fines. Desde el punto de vista jurídico hay dos posibilidades de concebir al municipio como objeto de derecho y como sujeto de derecho.</w:t>
      </w:r>
    </w:p>
    <w:p w14:paraId="5406E598" w14:textId="77777777" w:rsidR="00395921" w:rsidRPr="00395921" w:rsidRDefault="00395921" w:rsidP="00395921">
      <w:pPr>
        <w:spacing w:after="0" w:line="360" w:lineRule="auto"/>
        <w:ind w:left="10" w:right="62" w:firstLine="698"/>
        <w:rPr>
          <w:bCs/>
          <w:color w:val="auto"/>
          <w:szCs w:val="24"/>
        </w:rPr>
      </w:pPr>
    </w:p>
    <w:p w14:paraId="27A2E5D7" w14:textId="77777777" w:rsidR="00395921" w:rsidRPr="00395921" w:rsidRDefault="00395921" w:rsidP="00395921">
      <w:pPr>
        <w:spacing w:after="0" w:line="360" w:lineRule="auto"/>
        <w:ind w:left="10" w:right="62" w:firstLine="698"/>
        <w:rPr>
          <w:bCs/>
          <w:color w:val="auto"/>
          <w:szCs w:val="24"/>
        </w:rPr>
      </w:pPr>
      <w:r w:rsidRPr="00395921">
        <w:rPr>
          <w:bCs/>
          <w:color w:val="auto"/>
          <w:szCs w:val="24"/>
        </w:rPr>
        <w:t>Por lo que respecta a objeto de derecho, el municipio plasmado como imperativo de organización política, administrativa y territorial de las entidades federativas, es una institución que podemos analizar como objeto de derechos y obligaciones, ya que produce efectos jurídicos, esto es, crea, modifica, transmite o extingue derechos y obligaciones. Para que exista el objeto del derecho, se requiere que existan sujetos que se puedan relacionar con motivo del objeto, además que exista orden jurídico que regule las relaciones jurídicas de estos sujetos.</w:t>
      </w:r>
    </w:p>
    <w:p w14:paraId="2F5838FB" w14:textId="77777777" w:rsidR="00395921" w:rsidRPr="00395921" w:rsidRDefault="00395921" w:rsidP="00395921">
      <w:pPr>
        <w:spacing w:after="0" w:line="360" w:lineRule="auto"/>
        <w:ind w:left="10" w:right="62" w:firstLine="698"/>
        <w:rPr>
          <w:bCs/>
          <w:color w:val="auto"/>
          <w:szCs w:val="24"/>
        </w:rPr>
      </w:pPr>
    </w:p>
    <w:p w14:paraId="668EC0C9" w14:textId="77777777" w:rsidR="00395921" w:rsidRPr="00395921" w:rsidRDefault="00395921" w:rsidP="00395921">
      <w:pPr>
        <w:spacing w:after="0" w:line="360" w:lineRule="auto"/>
        <w:ind w:left="10" w:right="62" w:firstLine="698"/>
        <w:rPr>
          <w:bCs/>
          <w:color w:val="auto"/>
          <w:szCs w:val="24"/>
        </w:rPr>
      </w:pPr>
      <w:r w:rsidRPr="00395921">
        <w:rPr>
          <w:bCs/>
          <w:color w:val="auto"/>
          <w:szCs w:val="24"/>
        </w:rPr>
        <w:t>Así tenemos que la federación puede invocar y hacer valer como objeto de su derecho el que una entidad federativa cumpla con su obligación de organizar política, administrativa y territorialmente, conforme a la única alternativa que le concede la constitución, esto es, en forma de municipio.</w:t>
      </w:r>
    </w:p>
    <w:p w14:paraId="0D86C36D" w14:textId="77777777" w:rsidR="00395921" w:rsidRPr="00395921" w:rsidRDefault="00395921" w:rsidP="00395921">
      <w:pPr>
        <w:spacing w:after="0" w:line="360" w:lineRule="auto"/>
        <w:ind w:left="10" w:right="62" w:firstLine="698"/>
        <w:rPr>
          <w:bCs/>
          <w:color w:val="auto"/>
          <w:szCs w:val="24"/>
        </w:rPr>
      </w:pPr>
    </w:p>
    <w:p w14:paraId="0603EF5D" w14:textId="77777777" w:rsidR="00395921" w:rsidRPr="00395921" w:rsidRDefault="00395921" w:rsidP="00395921">
      <w:pPr>
        <w:spacing w:after="0" w:line="360" w:lineRule="auto"/>
        <w:ind w:left="10" w:right="62" w:firstLine="698"/>
        <w:rPr>
          <w:bCs/>
          <w:color w:val="auto"/>
          <w:szCs w:val="24"/>
        </w:rPr>
      </w:pPr>
      <w:r w:rsidRPr="00395921">
        <w:rPr>
          <w:bCs/>
          <w:color w:val="auto"/>
          <w:szCs w:val="24"/>
        </w:rPr>
        <w:t>En este orden de ideas, el municipio como  sujeto de su derecho representa sino una cualidad jurídica, una característica otorgada por el derecho que implica la capacidad de gozar y ejercer derechos y tener obligaciones.</w:t>
      </w:r>
    </w:p>
    <w:p w14:paraId="60027031" w14:textId="77777777" w:rsidR="00395921" w:rsidRPr="00395921" w:rsidRDefault="00395921" w:rsidP="00395921">
      <w:pPr>
        <w:spacing w:after="0" w:line="360" w:lineRule="auto"/>
        <w:ind w:left="10" w:right="62" w:firstLine="698"/>
        <w:rPr>
          <w:bCs/>
          <w:color w:val="auto"/>
          <w:szCs w:val="24"/>
        </w:rPr>
      </w:pPr>
    </w:p>
    <w:p w14:paraId="5896E47C" w14:textId="77777777" w:rsidR="00395921" w:rsidRPr="00395921" w:rsidRDefault="00395921" w:rsidP="00395921">
      <w:pPr>
        <w:spacing w:after="0" w:line="360" w:lineRule="auto"/>
        <w:ind w:left="10" w:right="62" w:firstLine="698"/>
        <w:rPr>
          <w:bCs/>
          <w:color w:val="auto"/>
          <w:szCs w:val="24"/>
        </w:rPr>
      </w:pPr>
      <w:r w:rsidRPr="00395921">
        <w:rPr>
          <w:bCs/>
          <w:color w:val="auto"/>
          <w:szCs w:val="24"/>
        </w:rPr>
        <w:t>De lo anterior se deduce que, todo ser susceptible de derechos y obligaciones tiene personalidad y ésta puede corresponder tanto a personas físicas como a personas morales, por lo que se infiere que cuando el artículo 115 de la Carta Magna en su fracción II otorga al municipio personalidad jurídica, le concede aptitud de ser sujeto de derechos y obligaciones.</w:t>
      </w:r>
    </w:p>
    <w:p w14:paraId="2FC85D56" w14:textId="77777777" w:rsidR="00395921" w:rsidRPr="00395921" w:rsidRDefault="00395921" w:rsidP="00395921">
      <w:pPr>
        <w:spacing w:after="0" w:line="360" w:lineRule="auto"/>
        <w:ind w:left="10" w:right="62" w:firstLine="698"/>
        <w:rPr>
          <w:bCs/>
          <w:color w:val="auto"/>
          <w:szCs w:val="24"/>
          <w:lang w:val="es-ES"/>
        </w:rPr>
      </w:pPr>
    </w:p>
    <w:p w14:paraId="34B1827C" w14:textId="77777777" w:rsidR="00395921" w:rsidRPr="00395921" w:rsidRDefault="00395921" w:rsidP="00395921">
      <w:pPr>
        <w:spacing w:after="0" w:line="360" w:lineRule="auto"/>
        <w:ind w:left="10" w:right="62" w:firstLine="698"/>
        <w:rPr>
          <w:bCs/>
          <w:color w:val="auto"/>
          <w:szCs w:val="24"/>
          <w:lang w:val="es-ES"/>
        </w:rPr>
      </w:pPr>
      <w:r w:rsidRPr="00395921">
        <w:rPr>
          <w:bCs/>
          <w:color w:val="auto"/>
          <w:szCs w:val="24"/>
          <w:lang w:val="es-ES"/>
        </w:rPr>
        <w:t xml:space="preserve">Expuesto lo anterior, este órgano legislativo se avoca a lo concerniente al elemento patrimonial del municipio, en específico a la hacienda municipal, la cual forma parte imprescindible del desarrollo municipal. </w:t>
      </w:r>
    </w:p>
    <w:p w14:paraId="18E7AB83" w14:textId="77777777" w:rsidR="00395921" w:rsidRPr="00395921" w:rsidRDefault="00395921" w:rsidP="00395921">
      <w:pPr>
        <w:spacing w:after="0" w:line="360" w:lineRule="auto"/>
        <w:ind w:left="10" w:right="62" w:firstLine="698"/>
        <w:rPr>
          <w:bCs/>
          <w:color w:val="auto"/>
          <w:szCs w:val="24"/>
          <w:lang w:val="es-ES"/>
        </w:rPr>
      </w:pPr>
    </w:p>
    <w:p w14:paraId="2E104D10" w14:textId="3C2849EA" w:rsidR="00A42EFA" w:rsidRDefault="00395921" w:rsidP="00A42EFA">
      <w:pPr>
        <w:spacing w:after="0" w:line="360" w:lineRule="auto"/>
        <w:ind w:left="10" w:right="62" w:firstLine="698"/>
      </w:pPr>
      <w:r w:rsidRPr="00A42EFA">
        <w:rPr>
          <w:bCs/>
          <w:iCs/>
          <w:color w:val="auto"/>
          <w:szCs w:val="24"/>
          <w:lang w:val="es-ES"/>
        </w:rPr>
        <w:t>En ese sentido, es conveniente primero mencionar el principio jurídico “</w:t>
      </w:r>
      <w:proofErr w:type="spellStart"/>
      <w:r w:rsidRPr="00A42EFA">
        <w:rPr>
          <w:bCs/>
          <w:iCs/>
          <w:color w:val="auto"/>
          <w:szCs w:val="24"/>
          <w:lang w:val="es-ES"/>
        </w:rPr>
        <w:t>nullum</w:t>
      </w:r>
      <w:proofErr w:type="spellEnd"/>
      <w:r w:rsidRPr="00A42EFA">
        <w:rPr>
          <w:bCs/>
          <w:iCs/>
          <w:color w:val="auto"/>
          <w:szCs w:val="24"/>
          <w:lang w:val="es-ES"/>
        </w:rPr>
        <w:t xml:space="preserve"> </w:t>
      </w:r>
      <w:proofErr w:type="spellStart"/>
      <w:r w:rsidRPr="00A42EFA">
        <w:rPr>
          <w:bCs/>
          <w:iCs/>
          <w:color w:val="auto"/>
          <w:szCs w:val="24"/>
          <w:lang w:val="es-ES"/>
        </w:rPr>
        <w:t>tributum</w:t>
      </w:r>
      <w:proofErr w:type="spellEnd"/>
      <w:r w:rsidRPr="00A42EFA">
        <w:rPr>
          <w:bCs/>
          <w:iCs/>
          <w:color w:val="auto"/>
          <w:szCs w:val="24"/>
          <w:lang w:val="es-ES"/>
        </w:rPr>
        <w:t xml:space="preserve"> sine </w:t>
      </w:r>
      <w:proofErr w:type="spellStart"/>
      <w:r w:rsidRPr="00A42EFA">
        <w:rPr>
          <w:bCs/>
          <w:iCs/>
          <w:color w:val="auto"/>
          <w:szCs w:val="24"/>
          <w:lang w:val="es-ES"/>
        </w:rPr>
        <w:t>lege</w:t>
      </w:r>
      <w:proofErr w:type="spellEnd"/>
      <w:r w:rsidRPr="00A42EFA">
        <w:rPr>
          <w:bCs/>
          <w:iCs/>
          <w:color w:val="auto"/>
          <w:szCs w:val="24"/>
          <w:lang w:val="es-ES"/>
        </w:rPr>
        <w:t xml:space="preserve">”, que consiste en que toda contribución debe regularse mediante ley de carácter formal y material, por lo tanto esta </w:t>
      </w:r>
      <w:r w:rsidR="00A42EFA" w:rsidRPr="00A42EFA">
        <w:rPr>
          <w:bCs/>
          <w:iCs/>
          <w:color w:val="auto"/>
          <w:szCs w:val="24"/>
          <w:lang w:val="es-ES"/>
        </w:rPr>
        <w:t>iniciativa</w:t>
      </w:r>
      <w:r w:rsidRPr="00A42EFA">
        <w:rPr>
          <w:bCs/>
          <w:iCs/>
          <w:color w:val="auto"/>
          <w:szCs w:val="24"/>
          <w:lang w:val="es-ES"/>
        </w:rPr>
        <w:t xml:space="preserve"> que se dictamina tiene por objeto </w:t>
      </w:r>
      <w:r w:rsidR="00A42EFA" w:rsidRPr="00691876">
        <w:t xml:space="preserve">armonizar el marco </w:t>
      </w:r>
      <w:r w:rsidR="00A42EFA">
        <w:t>jurídico</w:t>
      </w:r>
      <w:r w:rsidR="00A42EFA" w:rsidRPr="00691876">
        <w:t xml:space="preserve"> </w:t>
      </w:r>
      <w:r w:rsidR="00A42EFA">
        <w:t>en material de protección civil, así como adecuar la ley con la realidad social de los municipios del estado de Yucatán.</w:t>
      </w:r>
    </w:p>
    <w:p w14:paraId="2482EE14" w14:textId="77777777" w:rsidR="00A42EFA" w:rsidRDefault="00A42EFA" w:rsidP="00395921">
      <w:pPr>
        <w:spacing w:after="0" w:line="360" w:lineRule="auto"/>
        <w:ind w:left="10" w:right="62" w:firstLine="698"/>
        <w:rPr>
          <w:bCs/>
          <w:iCs/>
          <w:color w:val="auto"/>
          <w:szCs w:val="24"/>
          <w:lang w:val="es-ES"/>
        </w:rPr>
      </w:pPr>
    </w:p>
    <w:p w14:paraId="192CD722" w14:textId="77777777" w:rsidR="00395921" w:rsidRPr="00395921" w:rsidRDefault="00395921" w:rsidP="00395921">
      <w:pPr>
        <w:spacing w:after="0" w:line="360" w:lineRule="auto"/>
        <w:ind w:left="10" w:right="62" w:firstLine="698"/>
        <w:rPr>
          <w:bCs/>
          <w:iCs/>
          <w:color w:val="auto"/>
          <w:szCs w:val="24"/>
          <w:lang w:val="es-ES"/>
        </w:rPr>
      </w:pPr>
      <w:r w:rsidRPr="00395921">
        <w:rPr>
          <w:bCs/>
          <w:iCs/>
          <w:color w:val="auto"/>
          <w:szCs w:val="24"/>
          <w:lang w:val="es-ES"/>
        </w:rPr>
        <w:t xml:space="preserve">Analizando el fundamento constitucional respecto de las haciendas municipales, se aprecia que la Constitución Política de los Estados Unidos Mexicanos en su artículo 31 establece la obligación que tienen todos los mexicanos de contribuir para los gastos públicos de la Federación, del Distrito Federal, de los estados y de los municipios en que residan, de manera proporcional y equitativa que dispongan las leyes. </w:t>
      </w:r>
    </w:p>
    <w:p w14:paraId="6845F702" w14:textId="77777777" w:rsidR="00395921" w:rsidRPr="00395921" w:rsidRDefault="00395921" w:rsidP="00395921">
      <w:pPr>
        <w:spacing w:after="0" w:line="360" w:lineRule="auto"/>
        <w:ind w:left="10" w:right="62" w:firstLine="698"/>
        <w:rPr>
          <w:bCs/>
          <w:iCs/>
          <w:color w:val="auto"/>
          <w:szCs w:val="24"/>
          <w:lang w:val="es-ES"/>
        </w:rPr>
      </w:pPr>
    </w:p>
    <w:p w14:paraId="5F2208C0" w14:textId="77777777" w:rsidR="00395921" w:rsidRPr="00395921" w:rsidRDefault="00395921" w:rsidP="00395921">
      <w:pPr>
        <w:spacing w:after="0" w:line="360" w:lineRule="auto"/>
        <w:ind w:left="10" w:right="62" w:firstLine="698"/>
        <w:rPr>
          <w:bCs/>
          <w:iCs/>
          <w:color w:val="auto"/>
          <w:szCs w:val="24"/>
          <w:lang w:val="es-ES"/>
        </w:rPr>
      </w:pPr>
      <w:r w:rsidRPr="00395921">
        <w:rPr>
          <w:bCs/>
          <w:iCs/>
          <w:color w:val="auto"/>
          <w:szCs w:val="24"/>
          <w:lang w:val="es-ES"/>
        </w:rPr>
        <w:t xml:space="preserve">De dicha facultad constitucional, derivan principios que necesariamente debe observar el órgano de gobierno;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37B6A5B6" w14:textId="77777777" w:rsidR="00395921" w:rsidRPr="00395921" w:rsidRDefault="00395921" w:rsidP="00395921">
      <w:pPr>
        <w:spacing w:after="0" w:line="360" w:lineRule="auto"/>
        <w:ind w:left="10" w:right="62" w:firstLine="698"/>
        <w:rPr>
          <w:bCs/>
          <w:iCs/>
          <w:color w:val="auto"/>
          <w:szCs w:val="24"/>
          <w:lang w:val="es-ES"/>
        </w:rPr>
      </w:pPr>
    </w:p>
    <w:p w14:paraId="75000989" w14:textId="77777777" w:rsidR="00395921" w:rsidRPr="00395921" w:rsidRDefault="00395921" w:rsidP="00395921">
      <w:pPr>
        <w:spacing w:after="0" w:line="360" w:lineRule="auto"/>
        <w:ind w:left="10" w:right="62" w:firstLine="698"/>
        <w:rPr>
          <w:bCs/>
          <w:iCs/>
          <w:color w:val="auto"/>
          <w:szCs w:val="24"/>
          <w:lang w:val="es-ES"/>
        </w:rPr>
      </w:pPr>
      <w:r w:rsidRPr="00395921">
        <w:rPr>
          <w:bCs/>
          <w:iCs/>
          <w:color w:val="auto"/>
          <w:szCs w:val="24"/>
          <w:lang w:val="es-ES"/>
        </w:rPr>
        <w:t>En ese mismo orden de ideas, no podemos soslayar, que por mandato de nuestra máxima Constitución del Estado, la determinación de los ingresos por parte de este Congreso del Estado, debe basarse en un principio de suficiencia hacendaria, en función de las necesidades a cubrir por el Municipio, principio que se encuentra implícito en los artículos 3 fracción II, y 30 fracción VI del ordenamiento de referencia.</w:t>
      </w:r>
    </w:p>
    <w:p w14:paraId="1D7AC57B" w14:textId="77777777" w:rsidR="00395921" w:rsidRPr="00395921" w:rsidRDefault="00395921" w:rsidP="00395921">
      <w:pPr>
        <w:spacing w:after="0" w:line="360" w:lineRule="auto"/>
        <w:ind w:left="10" w:right="62" w:firstLine="698"/>
        <w:rPr>
          <w:bCs/>
          <w:iCs/>
          <w:color w:val="auto"/>
          <w:szCs w:val="24"/>
          <w:lang w:val="es-ES"/>
        </w:rPr>
      </w:pPr>
      <w:r w:rsidRPr="00395921">
        <w:rPr>
          <w:bCs/>
          <w:iCs/>
          <w:color w:val="auto"/>
          <w:szCs w:val="24"/>
          <w:lang w:val="es-ES"/>
        </w:rPr>
        <w:t xml:space="preserve"> </w:t>
      </w:r>
    </w:p>
    <w:p w14:paraId="09F6CB24" w14:textId="77777777" w:rsidR="00395921" w:rsidRPr="00395921" w:rsidRDefault="00395921" w:rsidP="00395921">
      <w:pPr>
        <w:spacing w:after="0" w:line="360" w:lineRule="auto"/>
        <w:ind w:left="10" w:right="62" w:firstLine="698"/>
        <w:rPr>
          <w:bCs/>
          <w:color w:val="auto"/>
          <w:szCs w:val="24"/>
          <w:lang w:val="es-ES"/>
        </w:rPr>
      </w:pPr>
      <w:r w:rsidRPr="00395921">
        <w:rPr>
          <w:bCs/>
          <w:iCs/>
          <w:color w:val="auto"/>
          <w:szCs w:val="24"/>
          <w:lang w:val="es-ES"/>
        </w:rPr>
        <w:t xml:space="preserve">Ahora bien, respecto de la autonomía financiera de los municipios, conviene destacar </w:t>
      </w:r>
      <w:r w:rsidRPr="00395921">
        <w:rPr>
          <w:bCs/>
          <w:color w:val="auto"/>
          <w:szCs w:val="24"/>
          <w:lang w:val="es-ES"/>
        </w:rPr>
        <w:t xml:space="preserve">el criterio emitido por la Suprema Corte de Justicia de la Nación en la resolución de la Controversia Constitucional 10/2014, en la cual sentó el precedente de interpretación constitucional respecto a los diversos principios, derechos y facultades de contenido económico, financiero y tributario a favor de los municipios para el fortalecimiento de su autonomía al máximo nivel jerárquico, los cuales, al ser observados, garantizan el respeto a la autonomía municipal. </w:t>
      </w:r>
    </w:p>
    <w:p w14:paraId="5BDBD42E" w14:textId="77777777" w:rsidR="00395921" w:rsidRPr="00395921" w:rsidRDefault="00395921" w:rsidP="00395921">
      <w:pPr>
        <w:spacing w:after="0" w:line="360" w:lineRule="auto"/>
        <w:ind w:left="10" w:right="62" w:firstLine="698"/>
        <w:rPr>
          <w:bCs/>
          <w:color w:val="auto"/>
          <w:szCs w:val="24"/>
          <w:lang w:val="es-ES"/>
        </w:rPr>
      </w:pPr>
    </w:p>
    <w:p w14:paraId="1B67DA14" w14:textId="77777777" w:rsidR="00395921" w:rsidRPr="00395921" w:rsidRDefault="00395921" w:rsidP="00395921">
      <w:pPr>
        <w:spacing w:after="0" w:line="360" w:lineRule="auto"/>
        <w:ind w:left="10" w:right="62" w:firstLine="698"/>
        <w:rPr>
          <w:bCs/>
          <w:color w:val="auto"/>
          <w:szCs w:val="24"/>
          <w:lang w:val="es-ES"/>
        </w:rPr>
      </w:pPr>
      <w:r w:rsidRPr="00395921">
        <w:rPr>
          <w:bCs/>
          <w:color w:val="auto"/>
          <w:szCs w:val="24"/>
          <w:lang w:val="es-ES"/>
        </w:rPr>
        <w:t xml:space="preserve">Entre los principios relacionados en dicha controversia se destacan los siguientes: </w:t>
      </w:r>
    </w:p>
    <w:p w14:paraId="7A260448" w14:textId="77777777" w:rsidR="00395921" w:rsidRPr="00395921" w:rsidRDefault="00395921" w:rsidP="00395921">
      <w:pPr>
        <w:spacing w:after="0" w:line="360" w:lineRule="auto"/>
        <w:ind w:left="10" w:right="62" w:firstLine="698"/>
        <w:rPr>
          <w:bCs/>
          <w:color w:val="auto"/>
          <w:szCs w:val="24"/>
          <w:lang w:val="es-ES"/>
        </w:rPr>
      </w:pPr>
    </w:p>
    <w:p w14:paraId="1F7F4840" w14:textId="77777777" w:rsidR="00395921" w:rsidRPr="00395921" w:rsidRDefault="00395921" w:rsidP="00395921">
      <w:pPr>
        <w:numPr>
          <w:ilvl w:val="0"/>
          <w:numId w:val="9"/>
        </w:numPr>
        <w:spacing w:after="0" w:line="360" w:lineRule="auto"/>
        <w:ind w:right="62"/>
        <w:rPr>
          <w:bCs/>
          <w:color w:val="auto"/>
          <w:szCs w:val="24"/>
          <w:lang w:val="es-ES"/>
        </w:rPr>
      </w:pPr>
      <w:r w:rsidRPr="00395921">
        <w:rPr>
          <w:bCs/>
          <w:color w:val="auto"/>
          <w:szCs w:val="24"/>
          <w:lang w:val="es-E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71039018" w14:textId="77777777" w:rsidR="00395921" w:rsidRPr="00395921" w:rsidRDefault="00395921" w:rsidP="00395921">
      <w:pPr>
        <w:spacing w:after="0" w:line="360" w:lineRule="auto"/>
        <w:ind w:left="10" w:right="62" w:firstLine="698"/>
        <w:rPr>
          <w:bCs/>
          <w:color w:val="auto"/>
          <w:szCs w:val="24"/>
          <w:lang w:val="es-ES"/>
        </w:rPr>
      </w:pPr>
    </w:p>
    <w:p w14:paraId="30BBE88C" w14:textId="77777777" w:rsidR="00395921" w:rsidRPr="00395921" w:rsidRDefault="00395921" w:rsidP="00395921">
      <w:pPr>
        <w:numPr>
          <w:ilvl w:val="0"/>
          <w:numId w:val="9"/>
        </w:numPr>
        <w:spacing w:after="0" w:line="360" w:lineRule="auto"/>
        <w:ind w:right="62"/>
        <w:rPr>
          <w:bCs/>
          <w:color w:val="auto"/>
          <w:szCs w:val="24"/>
          <w:lang w:val="es-ES"/>
        </w:rPr>
      </w:pPr>
      <w:r w:rsidRPr="00395921">
        <w:rPr>
          <w:bCs/>
          <w:color w:val="auto"/>
          <w:szCs w:val="24"/>
          <w:lang w:val="es-ES"/>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33D51834" w14:textId="77777777" w:rsidR="00395921" w:rsidRPr="00395921" w:rsidRDefault="00395921" w:rsidP="00395921">
      <w:pPr>
        <w:spacing w:after="0" w:line="360" w:lineRule="auto"/>
        <w:ind w:left="10" w:right="62" w:firstLine="698"/>
        <w:rPr>
          <w:bCs/>
          <w:color w:val="auto"/>
          <w:szCs w:val="24"/>
          <w:lang w:val="es-ES"/>
        </w:rPr>
      </w:pPr>
    </w:p>
    <w:p w14:paraId="110E5876" w14:textId="77777777" w:rsidR="00395921" w:rsidRPr="00395921" w:rsidRDefault="00395921" w:rsidP="00395921">
      <w:pPr>
        <w:numPr>
          <w:ilvl w:val="0"/>
          <w:numId w:val="9"/>
        </w:numPr>
        <w:spacing w:after="0" w:line="360" w:lineRule="auto"/>
        <w:ind w:right="62"/>
        <w:rPr>
          <w:bCs/>
          <w:color w:val="auto"/>
          <w:szCs w:val="24"/>
          <w:lang w:val="es-ES"/>
        </w:rPr>
      </w:pPr>
      <w:r w:rsidRPr="00395921">
        <w:rPr>
          <w:bCs/>
          <w:color w:val="auto"/>
          <w:szCs w:val="24"/>
          <w:lang w:val="es-ES"/>
        </w:rPr>
        <w:t>El principio de integridad de los recursos municipales, consistente en que los municipios tienen derecho a la recepción puntual, efectiva y completa tanto de las participaciones como de las aportaciones federales.</w:t>
      </w:r>
    </w:p>
    <w:p w14:paraId="6E646AF9" w14:textId="77777777" w:rsidR="00395921" w:rsidRPr="00395921" w:rsidRDefault="00395921" w:rsidP="00395921">
      <w:pPr>
        <w:spacing w:after="0" w:line="360" w:lineRule="auto"/>
        <w:ind w:left="10" w:right="62" w:firstLine="698"/>
        <w:rPr>
          <w:bCs/>
          <w:iCs/>
          <w:color w:val="auto"/>
          <w:szCs w:val="24"/>
          <w:lang w:val="es-ES"/>
        </w:rPr>
      </w:pPr>
    </w:p>
    <w:p w14:paraId="1D68D6EF" w14:textId="77777777" w:rsidR="00395921" w:rsidRPr="00395921" w:rsidRDefault="00395921" w:rsidP="00395921">
      <w:pPr>
        <w:spacing w:after="0" w:line="360" w:lineRule="auto"/>
        <w:ind w:left="10" w:right="62" w:firstLine="698"/>
        <w:rPr>
          <w:b/>
          <w:bCs/>
          <w:iCs/>
          <w:color w:val="auto"/>
          <w:szCs w:val="24"/>
          <w:lang w:val="es-ES"/>
        </w:rPr>
      </w:pPr>
      <w:r w:rsidRPr="00395921">
        <w:rPr>
          <w:bCs/>
          <w:iCs/>
          <w:color w:val="auto"/>
          <w:szCs w:val="24"/>
          <w:lang w:val="es-E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395921">
        <w:rPr>
          <w:b/>
          <w:bCs/>
          <w:iCs/>
          <w:color w:val="auto"/>
          <w:szCs w:val="24"/>
          <w:lang w:val="es-ES"/>
        </w:rPr>
        <w:t>.</w:t>
      </w:r>
    </w:p>
    <w:p w14:paraId="5A0A47B2" w14:textId="77777777" w:rsidR="00395921" w:rsidRPr="00395921" w:rsidRDefault="00395921" w:rsidP="00395921">
      <w:pPr>
        <w:spacing w:after="0" w:line="360" w:lineRule="auto"/>
        <w:ind w:left="10" w:right="62" w:firstLine="698"/>
        <w:rPr>
          <w:b/>
          <w:bCs/>
          <w:iCs/>
          <w:color w:val="auto"/>
          <w:szCs w:val="24"/>
          <w:lang w:val="es-ES"/>
        </w:rPr>
      </w:pPr>
    </w:p>
    <w:p w14:paraId="576D4C55" w14:textId="77777777" w:rsidR="00395921" w:rsidRPr="00395921" w:rsidRDefault="00395921" w:rsidP="00395921">
      <w:pPr>
        <w:spacing w:after="0" w:line="360" w:lineRule="auto"/>
        <w:ind w:left="10" w:right="62" w:firstLine="698"/>
        <w:rPr>
          <w:bCs/>
          <w:color w:val="auto"/>
          <w:szCs w:val="24"/>
          <w:lang w:val="es-ES"/>
        </w:rPr>
      </w:pPr>
      <w:r w:rsidRPr="00395921">
        <w:rPr>
          <w:bCs/>
          <w:color w:val="auto"/>
          <w:szCs w:val="24"/>
          <w:lang w:val="es-ES"/>
        </w:rPr>
        <w:t xml:space="preserve">En resumen, la actividad hacendaria municipal como una función básica de primer orden de gobierno, enfrenta el reto de definir el papel que deben jugar los ingresos públicos en el desarrollo municipal desde el punto de vista económico y social, pues para que esta actividad realmente tenga un impacto positivo, deberá asegurar, por un lado, la asignación optima de los recursos y, por otro, que contribuya al desarrollo municipal. </w:t>
      </w:r>
    </w:p>
    <w:p w14:paraId="17163C76" w14:textId="77777777" w:rsidR="00395921" w:rsidRPr="00395921" w:rsidRDefault="00395921" w:rsidP="00395921">
      <w:pPr>
        <w:spacing w:after="0" w:line="360" w:lineRule="auto"/>
        <w:ind w:left="10" w:right="62" w:firstLine="698"/>
        <w:rPr>
          <w:bCs/>
          <w:color w:val="auto"/>
          <w:szCs w:val="24"/>
          <w:lang w:val="es-ES"/>
        </w:rPr>
      </w:pPr>
    </w:p>
    <w:p w14:paraId="4B1A3DB4" w14:textId="77777777" w:rsidR="00395921" w:rsidRPr="00395921" w:rsidRDefault="00395921" w:rsidP="00395921">
      <w:pPr>
        <w:spacing w:after="0" w:line="360" w:lineRule="auto"/>
        <w:ind w:left="10" w:right="62" w:firstLine="698"/>
        <w:rPr>
          <w:bCs/>
          <w:color w:val="auto"/>
          <w:szCs w:val="24"/>
          <w:lang w:val="es-ES"/>
        </w:rPr>
      </w:pPr>
      <w:r w:rsidRPr="00395921">
        <w:rPr>
          <w:bCs/>
          <w:color w:val="auto"/>
          <w:szCs w:val="24"/>
          <w:lang w:val="es-ES"/>
        </w:rPr>
        <w:t>Para ello 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48BDFD21" w14:textId="77777777" w:rsidR="00395921" w:rsidRPr="00395921" w:rsidRDefault="00395921" w:rsidP="00395921">
      <w:pPr>
        <w:spacing w:after="0" w:line="360" w:lineRule="auto"/>
        <w:ind w:left="10" w:right="62" w:firstLine="698"/>
        <w:rPr>
          <w:bCs/>
          <w:color w:val="auto"/>
          <w:szCs w:val="24"/>
          <w:lang w:val="es-ES"/>
        </w:rPr>
      </w:pPr>
    </w:p>
    <w:p w14:paraId="3BA4B38E" w14:textId="77777777" w:rsidR="00395921" w:rsidRPr="00395921" w:rsidRDefault="00395921" w:rsidP="00395921">
      <w:pPr>
        <w:spacing w:after="0" w:line="360" w:lineRule="auto"/>
        <w:ind w:left="10" w:right="62" w:firstLine="698"/>
        <w:rPr>
          <w:bCs/>
          <w:color w:val="auto"/>
          <w:szCs w:val="24"/>
          <w:lang w:val="es-ES"/>
        </w:rPr>
      </w:pPr>
      <w:r w:rsidRPr="00395921">
        <w:rPr>
          <w:bCs/>
          <w:color w:val="auto"/>
          <w:szCs w:val="24"/>
          <w:lang w:val="es-ES"/>
        </w:rPr>
        <w:t xml:space="preserve">Refuerzan lo anterior los criterios emitidos por la Suprema Corte de Justicia de la Nación en el rubro: </w:t>
      </w:r>
      <w:r w:rsidRPr="00395921">
        <w:rPr>
          <w:b/>
          <w:bCs/>
          <w:color w:val="auto"/>
          <w:szCs w:val="24"/>
          <w:lang w:val="es-ES"/>
        </w:rPr>
        <w:t>HACIENDA MUNICIPAL. PRINCIPIOS, DERECHOS Y FACULTADES EN ESA MATERIA, PREVISTOS EN EL ARTÍCULO 115, FRACCIÓN IV, DE LA CONSTITUCIÓN POLÍTICA DE LOS ESTADOS UNIDOS MEXICANOS</w:t>
      </w:r>
      <w:r w:rsidRPr="00395921">
        <w:rPr>
          <w:bCs/>
          <w:color w:val="auto"/>
          <w:szCs w:val="24"/>
          <w:lang w:val="es-ES"/>
        </w:rPr>
        <w:t>.</w:t>
      </w:r>
      <w:r w:rsidRPr="00395921">
        <w:rPr>
          <w:bCs/>
          <w:color w:val="auto"/>
          <w:szCs w:val="24"/>
          <w:vertAlign w:val="superscript"/>
          <w:lang w:val="es-ES"/>
        </w:rPr>
        <w:footnoteReference w:id="2"/>
      </w:r>
    </w:p>
    <w:p w14:paraId="38891CE3" w14:textId="77777777" w:rsidR="00395921" w:rsidRPr="00395921" w:rsidRDefault="00395921" w:rsidP="00395921">
      <w:pPr>
        <w:spacing w:after="0" w:line="360" w:lineRule="auto"/>
        <w:ind w:left="10" w:right="62" w:firstLine="698"/>
        <w:rPr>
          <w:bCs/>
          <w:color w:val="auto"/>
          <w:szCs w:val="24"/>
          <w:lang w:val="es-ES"/>
        </w:rPr>
      </w:pPr>
    </w:p>
    <w:p w14:paraId="7F26032F" w14:textId="77777777" w:rsidR="00395921" w:rsidRPr="00395921" w:rsidRDefault="00395921" w:rsidP="00395921">
      <w:pPr>
        <w:spacing w:after="0" w:line="360" w:lineRule="auto"/>
        <w:ind w:left="10" w:right="62" w:firstLine="698"/>
        <w:rPr>
          <w:bCs/>
          <w:color w:val="auto"/>
          <w:szCs w:val="24"/>
          <w:lang w:val="es-ES"/>
        </w:rPr>
      </w:pPr>
      <w:r w:rsidRPr="00395921">
        <w:rPr>
          <w:bCs/>
          <w:color w:val="auto"/>
          <w:szCs w:val="24"/>
          <w:lang w:val="es-ES"/>
        </w:rPr>
        <w:t>Rubro que expresa que la libertad de hacienda de los municipios, si bien es una facultad constitucional, ésta debe ser de acorde con los diversos principios, derechos y facultades de contenido económico, financiero y tributario a favor de los municipios para el fortalecimiento de su autonomía a nivel constitucional.</w:t>
      </w:r>
    </w:p>
    <w:p w14:paraId="7055104B" w14:textId="77777777" w:rsidR="00395921" w:rsidRPr="00395921" w:rsidRDefault="00395921" w:rsidP="00395921">
      <w:pPr>
        <w:spacing w:after="0" w:line="360" w:lineRule="auto"/>
        <w:ind w:left="10" w:right="62" w:firstLine="698"/>
        <w:rPr>
          <w:bCs/>
          <w:color w:val="auto"/>
          <w:szCs w:val="24"/>
          <w:lang w:val="es-ES"/>
        </w:rPr>
      </w:pPr>
    </w:p>
    <w:p w14:paraId="0A5EEE95" w14:textId="77777777" w:rsidR="00395921" w:rsidRPr="00395921" w:rsidRDefault="00395921" w:rsidP="00395921">
      <w:pPr>
        <w:spacing w:after="0" w:line="360" w:lineRule="auto"/>
        <w:ind w:left="10" w:right="62" w:firstLine="698"/>
        <w:rPr>
          <w:bCs/>
          <w:color w:val="auto"/>
          <w:szCs w:val="24"/>
          <w:lang w:val="es-ES"/>
        </w:rPr>
      </w:pPr>
      <w:r w:rsidRPr="00395921">
        <w:rPr>
          <w:b/>
          <w:bCs/>
          <w:color w:val="auto"/>
          <w:szCs w:val="24"/>
          <w:lang w:val="es-ES"/>
        </w:rPr>
        <w:t xml:space="preserve">TERCERA. </w:t>
      </w:r>
      <w:r w:rsidRPr="00395921">
        <w:rPr>
          <w:bCs/>
          <w:color w:val="auto"/>
          <w:szCs w:val="24"/>
          <w:lang w:val="es-ES"/>
        </w:rPr>
        <w:t>En efecto</w:t>
      </w:r>
      <w:r w:rsidRPr="00395921">
        <w:rPr>
          <w:b/>
          <w:bCs/>
          <w:color w:val="auto"/>
          <w:szCs w:val="24"/>
          <w:lang w:val="es-ES"/>
        </w:rPr>
        <w:t xml:space="preserve"> </w:t>
      </w:r>
      <w:r w:rsidRPr="00395921">
        <w:rPr>
          <w:bCs/>
          <w:color w:val="auto"/>
          <w:szCs w:val="24"/>
          <w:lang w:val="es-ES"/>
        </w:rPr>
        <w:t xml:space="preserve">como legisladores, y de conformidad con los alcances de las reformas al artículo 115 de la Constitución Política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76F37BCE" w14:textId="77777777" w:rsidR="00395921" w:rsidRPr="00395921" w:rsidRDefault="00395921" w:rsidP="00395921">
      <w:pPr>
        <w:spacing w:after="0" w:line="360" w:lineRule="auto"/>
        <w:ind w:left="10" w:right="62" w:firstLine="698"/>
        <w:rPr>
          <w:bCs/>
          <w:color w:val="auto"/>
          <w:szCs w:val="24"/>
          <w:lang w:val="es-ES"/>
        </w:rPr>
      </w:pPr>
    </w:p>
    <w:p w14:paraId="75E17815" w14:textId="77777777" w:rsidR="00395921" w:rsidRPr="00395921" w:rsidRDefault="00395921" w:rsidP="00395921">
      <w:pPr>
        <w:spacing w:after="0" w:line="360" w:lineRule="auto"/>
        <w:ind w:left="10" w:right="62" w:firstLine="698"/>
        <w:rPr>
          <w:bCs/>
          <w:color w:val="auto"/>
          <w:szCs w:val="24"/>
          <w:lang w:val="es-ES"/>
        </w:rPr>
      </w:pPr>
      <w:r w:rsidRPr="00395921">
        <w:rPr>
          <w:bCs/>
          <w:color w:val="auto"/>
          <w:szCs w:val="24"/>
          <w:lang w:val="es-ES"/>
        </w:rPr>
        <w:t xml:space="preserve">Partiendo de tal premisa y atendiendo a la normatividad que da sustento a la iniciativa presentada, en lo específico a la que refiere de manera expresa a la obligación que tienen los ciudadanos de contribuir con los gastos de gobierno, podemos concluir dos aspectos importantes, que tal actividad se encuentra limitada por la taxativa de que ninguna contribución puede exigirse si no se encuentra expresamente establecida en ley y que la intervención del Poder Legislativo es necesaria en la determinación de las contribuciones a cubrir por parte de los contribuyentes para establecerlas en la normatividad fiscal correspondiente. </w:t>
      </w:r>
    </w:p>
    <w:p w14:paraId="65C8AD58" w14:textId="77777777" w:rsidR="00395921" w:rsidRPr="00395921" w:rsidRDefault="00395921" w:rsidP="00395921">
      <w:pPr>
        <w:spacing w:after="0" w:line="360" w:lineRule="auto"/>
        <w:ind w:left="10" w:right="62" w:firstLine="698"/>
        <w:rPr>
          <w:bCs/>
          <w:color w:val="auto"/>
          <w:szCs w:val="24"/>
          <w:lang w:val="es-ES"/>
        </w:rPr>
      </w:pPr>
    </w:p>
    <w:p w14:paraId="37D3972F" w14:textId="6419AB1A" w:rsidR="004F3A96" w:rsidRDefault="008455C3" w:rsidP="00826074">
      <w:pPr>
        <w:spacing w:after="0" w:line="360" w:lineRule="auto"/>
        <w:ind w:left="0" w:right="0" w:firstLine="709"/>
        <w:rPr>
          <w:bCs/>
          <w:color w:val="auto"/>
          <w:szCs w:val="24"/>
          <w:lang w:val="es-ES_tradnl"/>
        </w:rPr>
      </w:pPr>
      <w:r w:rsidRPr="00733BBD">
        <w:rPr>
          <w:b/>
          <w:bCs/>
          <w:color w:val="auto"/>
          <w:szCs w:val="24"/>
          <w:lang w:val="es-ES_tradnl"/>
        </w:rPr>
        <w:t xml:space="preserve">CUARTA. </w:t>
      </w:r>
      <w:r w:rsidR="007218A5" w:rsidRPr="007218A5">
        <w:rPr>
          <w:bCs/>
          <w:color w:val="auto"/>
          <w:szCs w:val="24"/>
          <w:lang w:val="es-ES_tradnl"/>
        </w:rPr>
        <w:t>En ese sentido,</w:t>
      </w:r>
      <w:r w:rsidR="007218A5">
        <w:rPr>
          <w:b/>
          <w:bCs/>
          <w:color w:val="auto"/>
          <w:szCs w:val="24"/>
          <w:lang w:val="es-ES_tradnl"/>
        </w:rPr>
        <w:t xml:space="preserve"> </w:t>
      </w:r>
      <w:r w:rsidR="007218A5">
        <w:rPr>
          <w:bCs/>
          <w:color w:val="auto"/>
          <w:szCs w:val="24"/>
          <w:lang w:val="es-ES_tradnl"/>
        </w:rPr>
        <w:t xml:space="preserve">la iniciativa que ahora se analiza tiene como propósito </w:t>
      </w:r>
      <w:r w:rsidR="004F3A96">
        <w:rPr>
          <w:bCs/>
          <w:color w:val="auto"/>
          <w:szCs w:val="24"/>
          <w:lang w:val="es-ES_tradnl"/>
        </w:rPr>
        <w:t xml:space="preserve">adicionar los artículos </w:t>
      </w:r>
      <w:r w:rsidR="004F3A96" w:rsidRPr="007166CB">
        <w:rPr>
          <w:bCs/>
          <w:color w:val="auto"/>
          <w:szCs w:val="24"/>
          <w:lang w:val="es-ES_tradnl"/>
        </w:rPr>
        <w:t>119 A, 119 B, 119 C, 119 D y 119 E</w:t>
      </w:r>
      <w:r w:rsidR="004F3A96">
        <w:rPr>
          <w:bCs/>
          <w:color w:val="auto"/>
          <w:szCs w:val="24"/>
          <w:lang w:val="es-ES_tradnl"/>
        </w:rPr>
        <w:t xml:space="preserve">  a la Ley de Hacienda Municipal del Estado d</w:t>
      </w:r>
      <w:r w:rsidR="004F3A96" w:rsidRPr="004F3A96">
        <w:rPr>
          <w:bCs/>
          <w:color w:val="auto"/>
          <w:szCs w:val="24"/>
          <w:lang w:val="es-ES_tradnl"/>
        </w:rPr>
        <w:t>e Yucatán</w:t>
      </w:r>
      <w:r w:rsidR="004F3A96">
        <w:rPr>
          <w:bCs/>
          <w:color w:val="auto"/>
          <w:szCs w:val="24"/>
          <w:lang w:val="es-ES_tradnl"/>
        </w:rPr>
        <w:t xml:space="preserve"> con la intención de establecer los D</w:t>
      </w:r>
      <w:r w:rsidR="004F3A96" w:rsidRPr="004F3A96">
        <w:rPr>
          <w:bCs/>
          <w:color w:val="auto"/>
          <w:szCs w:val="24"/>
          <w:lang w:val="es-ES_tradnl"/>
        </w:rPr>
        <w:t>erechos por Servicios de Protección Civil Municipal</w:t>
      </w:r>
      <w:r w:rsidR="004F3A96">
        <w:rPr>
          <w:bCs/>
          <w:color w:val="auto"/>
          <w:szCs w:val="24"/>
          <w:lang w:val="es-ES_tradnl"/>
        </w:rPr>
        <w:t xml:space="preserve"> con la intención que los </w:t>
      </w:r>
      <w:r w:rsidR="00826074">
        <w:rPr>
          <w:bCs/>
          <w:color w:val="auto"/>
          <w:szCs w:val="24"/>
          <w:lang w:val="es-ES_tradnl"/>
        </w:rPr>
        <w:t>municipios</w:t>
      </w:r>
      <w:r w:rsidR="004F3A96">
        <w:rPr>
          <w:bCs/>
          <w:color w:val="auto"/>
          <w:szCs w:val="24"/>
          <w:lang w:val="es-ES_tradnl"/>
        </w:rPr>
        <w:t xml:space="preserve"> que no cuenten con una ley de hacienda propia pueda percibir derechos </w:t>
      </w:r>
      <w:r w:rsidR="00826074">
        <w:rPr>
          <w:bCs/>
          <w:color w:val="auto"/>
          <w:szCs w:val="24"/>
          <w:lang w:val="es-ES_tradnl"/>
        </w:rPr>
        <w:t xml:space="preserve"> por los servicios </w:t>
      </w:r>
      <w:r w:rsidR="004F3A96" w:rsidRPr="004F3A96">
        <w:rPr>
          <w:bCs/>
          <w:color w:val="auto"/>
          <w:szCs w:val="24"/>
          <w:lang w:val="es-ES_tradnl"/>
        </w:rPr>
        <w:t>en materia de protección civil</w:t>
      </w:r>
      <w:r w:rsidR="00826074">
        <w:rPr>
          <w:bCs/>
          <w:color w:val="auto"/>
          <w:szCs w:val="24"/>
          <w:lang w:val="es-ES_tradnl"/>
        </w:rPr>
        <w:t xml:space="preserve"> municipal</w:t>
      </w:r>
      <w:r w:rsidR="004F3A96" w:rsidRPr="004F3A96">
        <w:rPr>
          <w:bCs/>
          <w:color w:val="auto"/>
          <w:szCs w:val="24"/>
          <w:lang w:val="es-ES_tradnl"/>
        </w:rPr>
        <w:t>.</w:t>
      </w:r>
    </w:p>
    <w:p w14:paraId="605A4385" w14:textId="77777777" w:rsidR="004F3A96" w:rsidRDefault="004F3A96" w:rsidP="00F24FAB">
      <w:pPr>
        <w:spacing w:after="0" w:line="360" w:lineRule="auto"/>
        <w:ind w:left="0" w:right="0" w:firstLine="709"/>
        <w:rPr>
          <w:bCs/>
          <w:color w:val="auto"/>
          <w:szCs w:val="24"/>
          <w:lang w:val="es-ES_tradnl"/>
        </w:rPr>
      </w:pPr>
    </w:p>
    <w:p w14:paraId="44985E02" w14:textId="77777777" w:rsidR="00877FC8" w:rsidRDefault="00826074" w:rsidP="00877FC8">
      <w:pPr>
        <w:spacing w:after="0" w:line="360" w:lineRule="auto"/>
        <w:ind w:left="0" w:right="0" w:firstLine="709"/>
      </w:pPr>
      <w:r>
        <w:rPr>
          <w:b/>
          <w:bCs/>
          <w:color w:val="auto"/>
          <w:szCs w:val="24"/>
          <w:lang w:val="es-ES_tradnl"/>
        </w:rPr>
        <w:t>QUINTA</w:t>
      </w:r>
      <w:r w:rsidRPr="00733BBD">
        <w:rPr>
          <w:b/>
          <w:bCs/>
          <w:color w:val="auto"/>
          <w:szCs w:val="24"/>
          <w:lang w:val="es-ES_tradnl"/>
        </w:rPr>
        <w:t>.</w:t>
      </w:r>
      <w:r>
        <w:rPr>
          <w:b/>
          <w:bCs/>
          <w:color w:val="auto"/>
          <w:szCs w:val="24"/>
          <w:lang w:val="es-ES_tradnl"/>
        </w:rPr>
        <w:t xml:space="preserve"> </w:t>
      </w:r>
      <w:r>
        <w:rPr>
          <w:bCs/>
          <w:color w:val="auto"/>
          <w:szCs w:val="24"/>
          <w:lang w:val="es-ES_tradnl"/>
        </w:rPr>
        <w:t xml:space="preserve">Como parte de los trabajos de análisis y discusión, el diputado firmante de la iniciativa propuso reformar los artículos </w:t>
      </w:r>
      <w:r w:rsidRPr="00826074">
        <w:rPr>
          <w:bCs/>
          <w:color w:val="auto"/>
          <w:szCs w:val="24"/>
          <w:lang w:val="es-ES_tradnl"/>
        </w:rPr>
        <w:t>53</w:t>
      </w:r>
      <w:r>
        <w:rPr>
          <w:bCs/>
          <w:color w:val="auto"/>
          <w:szCs w:val="24"/>
          <w:lang w:val="es-ES_tradnl"/>
        </w:rPr>
        <w:t xml:space="preserve">, </w:t>
      </w:r>
      <w:r w:rsidRPr="00826074">
        <w:rPr>
          <w:bCs/>
          <w:color w:val="auto"/>
          <w:szCs w:val="24"/>
          <w:lang w:val="es-ES_tradnl"/>
        </w:rPr>
        <w:t>55</w:t>
      </w:r>
      <w:r>
        <w:rPr>
          <w:bCs/>
          <w:color w:val="auto"/>
          <w:szCs w:val="24"/>
          <w:lang w:val="es-ES_tradnl"/>
        </w:rPr>
        <w:t xml:space="preserve">, </w:t>
      </w:r>
      <w:r w:rsidRPr="00826074">
        <w:rPr>
          <w:bCs/>
          <w:color w:val="auto"/>
          <w:szCs w:val="24"/>
          <w:lang w:val="es-ES_tradnl"/>
        </w:rPr>
        <w:t>104</w:t>
      </w:r>
      <w:r>
        <w:rPr>
          <w:bCs/>
          <w:color w:val="auto"/>
          <w:szCs w:val="24"/>
          <w:lang w:val="es-ES_tradnl"/>
        </w:rPr>
        <w:t xml:space="preserve">, </w:t>
      </w:r>
      <w:r w:rsidRPr="00826074">
        <w:rPr>
          <w:bCs/>
          <w:color w:val="auto"/>
          <w:szCs w:val="24"/>
          <w:lang w:val="es-ES_tradnl"/>
        </w:rPr>
        <w:t xml:space="preserve">106 </w:t>
      </w:r>
      <w:r>
        <w:rPr>
          <w:bCs/>
          <w:color w:val="auto"/>
          <w:szCs w:val="24"/>
          <w:lang w:val="es-ES_tradnl"/>
        </w:rPr>
        <w:t xml:space="preserve">, </w:t>
      </w:r>
      <w:r w:rsidRPr="00826074">
        <w:rPr>
          <w:bCs/>
          <w:color w:val="auto"/>
          <w:szCs w:val="24"/>
          <w:lang w:val="es-ES_tradnl"/>
        </w:rPr>
        <w:t>108</w:t>
      </w:r>
      <w:r>
        <w:rPr>
          <w:bCs/>
          <w:color w:val="auto"/>
          <w:szCs w:val="24"/>
          <w:lang w:val="es-ES_tradnl"/>
        </w:rPr>
        <w:t xml:space="preserve"> y  l</w:t>
      </w:r>
      <w:r w:rsidRPr="00826074">
        <w:rPr>
          <w:bCs/>
          <w:color w:val="auto"/>
          <w:szCs w:val="24"/>
          <w:lang w:val="es-ES_tradnl"/>
        </w:rPr>
        <w:t xml:space="preserve">a denominación del capítulo XII del </w:t>
      </w:r>
      <w:r>
        <w:rPr>
          <w:bCs/>
          <w:color w:val="auto"/>
          <w:szCs w:val="24"/>
          <w:lang w:val="es-ES_tradnl"/>
        </w:rPr>
        <w:t>T</w:t>
      </w:r>
      <w:r w:rsidRPr="00826074">
        <w:rPr>
          <w:bCs/>
          <w:color w:val="auto"/>
          <w:szCs w:val="24"/>
          <w:lang w:val="es-ES_tradnl"/>
        </w:rPr>
        <w:t>ítulo Tercero</w:t>
      </w:r>
      <w:r>
        <w:rPr>
          <w:bCs/>
          <w:color w:val="auto"/>
          <w:szCs w:val="24"/>
          <w:lang w:val="es-ES_tradnl"/>
        </w:rPr>
        <w:t xml:space="preserve"> de la Ley de Hacienda Municipal del Estado d</w:t>
      </w:r>
      <w:r w:rsidRPr="004F3A96">
        <w:rPr>
          <w:bCs/>
          <w:color w:val="auto"/>
          <w:szCs w:val="24"/>
          <w:lang w:val="es-ES_tradnl"/>
        </w:rPr>
        <w:t>e Yucatán</w:t>
      </w:r>
      <w:r>
        <w:rPr>
          <w:bCs/>
          <w:color w:val="auto"/>
          <w:szCs w:val="24"/>
          <w:lang w:val="es-ES_tradnl"/>
        </w:rPr>
        <w:t xml:space="preserve"> </w:t>
      </w:r>
      <w:r w:rsidR="00877FC8">
        <w:rPr>
          <w:bCs/>
          <w:color w:val="auto"/>
          <w:szCs w:val="24"/>
          <w:lang w:val="es-ES_tradnl"/>
        </w:rPr>
        <w:t xml:space="preserve">con la intención que aquellos municipios que no cuenten con una ley de hacienda propia puedan cobrar derechos por licencias de funcionamiento </w:t>
      </w:r>
      <w:r w:rsidR="00877FC8" w:rsidRPr="00877FC8">
        <w:rPr>
          <w:bCs/>
          <w:color w:val="auto"/>
          <w:szCs w:val="24"/>
          <w:lang w:val="es-ES_tradnl"/>
        </w:rPr>
        <w:t>de establecimientos o locales comerciales</w:t>
      </w:r>
      <w:r w:rsidR="00877FC8">
        <w:rPr>
          <w:bCs/>
          <w:color w:val="auto"/>
          <w:szCs w:val="24"/>
          <w:lang w:val="es-ES_tradnl"/>
        </w:rPr>
        <w:t xml:space="preserve">, así como adecuar la denominación de las unidades de transparencia que gestionan las </w:t>
      </w:r>
      <w:r w:rsidR="00877FC8">
        <w:t>solicitudes de acceso a la información y organización todo lo relacionado con la información pública en las respectivas unidades municipales.</w:t>
      </w:r>
    </w:p>
    <w:p w14:paraId="5BE31BE0" w14:textId="77777777" w:rsidR="00877FC8" w:rsidRDefault="00877FC8" w:rsidP="00877FC8">
      <w:pPr>
        <w:spacing w:after="0" w:line="360" w:lineRule="auto"/>
        <w:ind w:left="0" w:right="0" w:firstLine="709"/>
      </w:pPr>
    </w:p>
    <w:p w14:paraId="5C5DDEB5" w14:textId="0A5C34D1" w:rsidR="00AF42B4" w:rsidRDefault="00877FC8" w:rsidP="00AF42B4">
      <w:pPr>
        <w:spacing w:after="0" w:line="360" w:lineRule="auto"/>
        <w:ind w:left="0" w:right="0" w:firstLine="709"/>
      </w:pPr>
      <w:r w:rsidRPr="00877FC8">
        <w:rPr>
          <w:b/>
        </w:rPr>
        <w:t>SEXTA</w:t>
      </w:r>
      <w:r w:rsidRPr="00691876">
        <w:rPr>
          <w:b/>
        </w:rPr>
        <w:t xml:space="preserve">. </w:t>
      </w:r>
      <w:r w:rsidRPr="00691876">
        <w:t xml:space="preserve">Una vez realizado el estudio y análisis de la iniciativa objeto del presente dictamen, </w:t>
      </w:r>
      <w:r w:rsidR="00EC1E01">
        <w:t xml:space="preserve">y después de realizar las adecuaciones de técnica legislativa correspondientes, así como de escuchar diversas propuestas de los integrantes de esta comisión dictaminadora, </w:t>
      </w:r>
      <w:r w:rsidRPr="00691876">
        <w:t xml:space="preserve">estimamos factible la iniciativa de </w:t>
      </w:r>
      <w:r>
        <w:t xml:space="preserve">reforma a la </w:t>
      </w:r>
      <w:r w:rsidRPr="00691876">
        <w:t xml:space="preserve">Ley de Hacienda Municipal del Estado Yucatán, ya que viene a implementar y armonizar el marco normativo </w:t>
      </w:r>
      <w:r w:rsidR="00AF42B4">
        <w:t xml:space="preserve">en material de protección civil, así como adecuar la ley con la realidad social de los municipios del estado de Yucatán, </w:t>
      </w:r>
      <w:r w:rsidRPr="00691876">
        <w:t xml:space="preserve">todo ello, con la finalidad de proporcionar seguridad jurídica al contribuyente al momento de cumplir sus obligaciones y evitar cualquier arbitrariedad por parte de las autoridades hacendarias en la determinación y cobro respectivos. </w:t>
      </w:r>
    </w:p>
    <w:p w14:paraId="5EDEBD5E" w14:textId="77777777" w:rsidR="00AF42B4" w:rsidRDefault="00AF42B4" w:rsidP="00AF42B4">
      <w:pPr>
        <w:spacing w:after="0" w:line="360" w:lineRule="auto"/>
        <w:ind w:left="0" w:right="0" w:firstLine="709"/>
      </w:pPr>
    </w:p>
    <w:p w14:paraId="420165D5" w14:textId="77777777" w:rsidR="00AF42B4" w:rsidRDefault="00877FC8" w:rsidP="00AF42B4">
      <w:pPr>
        <w:spacing w:after="0" w:line="360" w:lineRule="auto"/>
        <w:ind w:left="0" w:right="0" w:firstLine="709"/>
      </w:pPr>
      <w:r w:rsidRPr="00691876">
        <w:t>En tal virtud, los integrantes de esta comisión dictaminadora consideramos viable la</w:t>
      </w:r>
      <w:r w:rsidR="00AF42B4">
        <w:t xml:space="preserve">s reformas a </w:t>
      </w:r>
      <w:r w:rsidRPr="00691876">
        <w:t xml:space="preserve"> Ley de Hacienda Municipal d</w:t>
      </w:r>
      <w:r w:rsidR="00AF42B4">
        <w:t>el Estado de Yucatán, por las consideraciones antes señaladas.</w:t>
      </w:r>
    </w:p>
    <w:p w14:paraId="1240B481" w14:textId="77777777" w:rsidR="00AF42B4" w:rsidRDefault="00AF42B4" w:rsidP="00AF42B4">
      <w:pPr>
        <w:spacing w:after="0" w:line="360" w:lineRule="auto"/>
        <w:ind w:left="0" w:right="0" w:firstLine="709"/>
      </w:pPr>
    </w:p>
    <w:p w14:paraId="5B4BB602" w14:textId="2D38C5C0" w:rsidR="00877FC8" w:rsidRPr="00691876" w:rsidRDefault="00877FC8" w:rsidP="00AF42B4">
      <w:pPr>
        <w:spacing w:after="0" w:line="360" w:lineRule="auto"/>
        <w:ind w:left="0" w:right="0" w:firstLine="709"/>
      </w:pPr>
      <w:r w:rsidRPr="00691876">
        <w:t xml:space="preserve">Por todo lo anterior expuesto y fundado, los diputados integrantes de esta Comisión Permanente nos pronunciamos a favor de la iniciativa con proyecto de </w:t>
      </w:r>
      <w:r w:rsidR="00EC1E01">
        <w:t xml:space="preserve">decreto por el que se reforma </w:t>
      </w:r>
      <w:r w:rsidR="00EC1E01" w:rsidRPr="00691876">
        <w:t>Ley de Hacienda Municipal d</w:t>
      </w:r>
      <w:r w:rsidR="00EC1E01">
        <w:t>el Estado de Yucatán</w:t>
      </w:r>
      <w:r w:rsidRPr="00691876">
        <w:t xml:space="preserve">,  con fundamento en los artículos 30 fracción V de la Constitución Política, 18, 43 fracción IV inciso a) </w:t>
      </w:r>
      <w:r w:rsidR="00EC1E01">
        <w:t xml:space="preserve">y c) </w:t>
      </w:r>
      <w:r w:rsidRPr="00691876">
        <w:t>y 44 fracción VIII de la Ley de Gobierno del poder Legislativo y el artículo 71 fracción II del Reglamento de la Ley de Gobierno del Poder Legislativo, todos ordenamientos del Estado de Yucatán;  sometemos a consideración, el siguiente proyecto de:</w:t>
      </w:r>
    </w:p>
    <w:p w14:paraId="23BD826F" w14:textId="77777777" w:rsidR="00495C2E" w:rsidRPr="00733BBD" w:rsidRDefault="00495C2E" w:rsidP="00FE5E16">
      <w:pPr>
        <w:autoSpaceDE w:val="0"/>
        <w:autoSpaceDN w:val="0"/>
        <w:adjustRightInd w:val="0"/>
        <w:spacing w:after="0" w:line="360" w:lineRule="auto"/>
        <w:ind w:left="0" w:firstLine="708"/>
        <w:jc w:val="center"/>
        <w:rPr>
          <w:b/>
          <w:color w:val="auto"/>
          <w:szCs w:val="24"/>
        </w:rPr>
      </w:pPr>
    </w:p>
    <w:p w14:paraId="3841987E" w14:textId="77777777" w:rsidR="00495C2E" w:rsidRPr="00733BBD" w:rsidRDefault="00495C2E" w:rsidP="00FE5E16">
      <w:pPr>
        <w:autoSpaceDE w:val="0"/>
        <w:autoSpaceDN w:val="0"/>
        <w:adjustRightInd w:val="0"/>
        <w:spacing w:after="0" w:line="360" w:lineRule="auto"/>
        <w:ind w:left="0" w:firstLine="708"/>
        <w:jc w:val="center"/>
        <w:rPr>
          <w:b/>
          <w:color w:val="auto"/>
          <w:szCs w:val="24"/>
        </w:rPr>
      </w:pPr>
    </w:p>
    <w:p w14:paraId="4783EE24" w14:textId="77777777" w:rsidR="00495C2E" w:rsidRPr="00733BBD" w:rsidRDefault="00495C2E" w:rsidP="00FE5E16">
      <w:pPr>
        <w:autoSpaceDE w:val="0"/>
        <w:autoSpaceDN w:val="0"/>
        <w:adjustRightInd w:val="0"/>
        <w:spacing w:after="0" w:line="360" w:lineRule="auto"/>
        <w:ind w:left="0" w:firstLine="708"/>
        <w:jc w:val="center"/>
        <w:rPr>
          <w:b/>
          <w:color w:val="auto"/>
          <w:szCs w:val="24"/>
        </w:rPr>
      </w:pPr>
    </w:p>
    <w:p w14:paraId="2B53C926" w14:textId="77777777" w:rsidR="00495C2E" w:rsidRPr="00733BBD" w:rsidRDefault="00495C2E" w:rsidP="00FE5E16">
      <w:pPr>
        <w:autoSpaceDE w:val="0"/>
        <w:autoSpaceDN w:val="0"/>
        <w:adjustRightInd w:val="0"/>
        <w:spacing w:after="0" w:line="360" w:lineRule="auto"/>
        <w:ind w:left="0" w:firstLine="708"/>
        <w:jc w:val="center"/>
        <w:rPr>
          <w:b/>
          <w:color w:val="auto"/>
          <w:szCs w:val="24"/>
        </w:rPr>
      </w:pPr>
    </w:p>
    <w:p w14:paraId="48588A20" w14:textId="77777777" w:rsidR="00495C2E" w:rsidRPr="00733BBD" w:rsidRDefault="00495C2E" w:rsidP="00FE5E16">
      <w:pPr>
        <w:autoSpaceDE w:val="0"/>
        <w:autoSpaceDN w:val="0"/>
        <w:adjustRightInd w:val="0"/>
        <w:spacing w:after="0" w:line="360" w:lineRule="auto"/>
        <w:ind w:left="0" w:firstLine="708"/>
        <w:jc w:val="center"/>
        <w:rPr>
          <w:b/>
          <w:color w:val="auto"/>
          <w:szCs w:val="24"/>
        </w:rPr>
      </w:pPr>
    </w:p>
    <w:p w14:paraId="45F8B52F" w14:textId="77777777" w:rsidR="00495C2E" w:rsidRPr="00733BBD" w:rsidRDefault="00495C2E" w:rsidP="00FE5E16">
      <w:pPr>
        <w:autoSpaceDE w:val="0"/>
        <w:autoSpaceDN w:val="0"/>
        <w:adjustRightInd w:val="0"/>
        <w:spacing w:after="0" w:line="360" w:lineRule="auto"/>
        <w:ind w:left="0" w:firstLine="708"/>
        <w:jc w:val="center"/>
        <w:rPr>
          <w:b/>
          <w:color w:val="auto"/>
          <w:szCs w:val="24"/>
        </w:rPr>
      </w:pPr>
    </w:p>
    <w:p w14:paraId="714B974D" w14:textId="77777777" w:rsidR="00495C2E" w:rsidRPr="00733BBD" w:rsidRDefault="00495C2E" w:rsidP="00FE5E16">
      <w:pPr>
        <w:autoSpaceDE w:val="0"/>
        <w:autoSpaceDN w:val="0"/>
        <w:adjustRightInd w:val="0"/>
        <w:spacing w:after="0" w:line="360" w:lineRule="auto"/>
        <w:ind w:left="0" w:firstLine="708"/>
        <w:jc w:val="center"/>
        <w:rPr>
          <w:b/>
          <w:color w:val="auto"/>
          <w:szCs w:val="24"/>
        </w:rPr>
      </w:pPr>
    </w:p>
    <w:p w14:paraId="26F28E03" w14:textId="77777777" w:rsidR="00814E50" w:rsidRDefault="00814E50" w:rsidP="00FE5E16">
      <w:pPr>
        <w:autoSpaceDE w:val="0"/>
        <w:autoSpaceDN w:val="0"/>
        <w:adjustRightInd w:val="0"/>
        <w:spacing w:after="0" w:line="360" w:lineRule="auto"/>
        <w:ind w:left="0" w:firstLine="708"/>
        <w:jc w:val="center"/>
        <w:rPr>
          <w:b/>
          <w:color w:val="auto"/>
          <w:szCs w:val="24"/>
        </w:rPr>
      </w:pPr>
    </w:p>
    <w:p w14:paraId="230222C2" w14:textId="77777777" w:rsidR="00EC1E01" w:rsidRDefault="00EC1E01" w:rsidP="00FE5E16">
      <w:pPr>
        <w:autoSpaceDE w:val="0"/>
        <w:autoSpaceDN w:val="0"/>
        <w:adjustRightInd w:val="0"/>
        <w:spacing w:after="0" w:line="360" w:lineRule="auto"/>
        <w:ind w:left="0" w:firstLine="708"/>
        <w:jc w:val="center"/>
        <w:rPr>
          <w:b/>
          <w:color w:val="auto"/>
          <w:szCs w:val="24"/>
        </w:rPr>
      </w:pPr>
    </w:p>
    <w:p w14:paraId="23FC35C2" w14:textId="77777777" w:rsidR="00EC1E01" w:rsidRDefault="00EC1E01" w:rsidP="00FE5E16">
      <w:pPr>
        <w:autoSpaceDE w:val="0"/>
        <w:autoSpaceDN w:val="0"/>
        <w:adjustRightInd w:val="0"/>
        <w:spacing w:after="0" w:line="360" w:lineRule="auto"/>
        <w:ind w:left="0" w:firstLine="708"/>
        <w:jc w:val="center"/>
        <w:rPr>
          <w:b/>
          <w:color w:val="auto"/>
          <w:szCs w:val="24"/>
        </w:rPr>
      </w:pPr>
    </w:p>
    <w:p w14:paraId="1DA71FAE" w14:textId="77777777" w:rsidR="00EC1E01" w:rsidRDefault="00EC1E01" w:rsidP="00FE5E16">
      <w:pPr>
        <w:autoSpaceDE w:val="0"/>
        <w:autoSpaceDN w:val="0"/>
        <w:adjustRightInd w:val="0"/>
        <w:spacing w:after="0" w:line="360" w:lineRule="auto"/>
        <w:ind w:left="0" w:firstLine="708"/>
        <w:jc w:val="center"/>
        <w:rPr>
          <w:b/>
          <w:color w:val="auto"/>
          <w:szCs w:val="24"/>
        </w:rPr>
      </w:pPr>
    </w:p>
    <w:p w14:paraId="2F7725A3" w14:textId="77777777" w:rsidR="00EC1E01" w:rsidRDefault="00EC1E01" w:rsidP="00FE5E16">
      <w:pPr>
        <w:autoSpaceDE w:val="0"/>
        <w:autoSpaceDN w:val="0"/>
        <w:adjustRightInd w:val="0"/>
        <w:spacing w:after="0" w:line="360" w:lineRule="auto"/>
        <w:ind w:left="0" w:firstLine="708"/>
        <w:jc w:val="center"/>
        <w:rPr>
          <w:b/>
          <w:color w:val="auto"/>
          <w:szCs w:val="24"/>
        </w:rPr>
      </w:pPr>
    </w:p>
    <w:p w14:paraId="08EBA660" w14:textId="77777777" w:rsidR="00EC1E01" w:rsidRDefault="00EC1E01" w:rsidP="00FE5E16">
      <w:pPr>
        <w:autoSpaceDE w:val="0"/>
        <w:autoSpaceDN w:val="0"/>
        <w:adjustRightInd w:val="0"/>
        <w:spacing w:after="0" w:line="360" w:lineRule="auto"/>
        <w:ind w:left="0" w:firstLine="708"/>
        <w:jc w:val="center"/>
        <w:rPr>
          <w:b/>
          <w:color w:val="auto"/>
          <w:szCs w:val="24"/>
        </w:rPr>
      </w:pPr>
    </w:p>
    <w:p w14:paraId="535A6147" w14:textId="77777777" w:rsidR="00EC1E01" w:rsidRDefault="00EC1E01" w:rsidP="00FE5E16">
      <w:pPr>
        <w:autoSpaceDE w:val="0"/>
        <w:autoSpaceDN w:val="0"/>
        <w:adjustRightInd w:val="0"/>
        <w:spacing w:after="0" w:line="360" w:lineRule="auto"/>
        <w:ind w:left="0" w:firstLine="708"/>
        <w:jc w:val="center"/>
        <w:rPr>
          <w:b/>
          <w:color w:val="auto"/>
          <w:szCs w:val="24"/>
        </w:rPr>
      </w:pPr>
    </w:p>
    <w:p w14:paraId="4D52C7AB" w14:textId="77777777" w:rsidR="00EC1E01" w:rsidRDefault="00EC1E01" w:rsidP="00FE5E16">
      <w:pPr>
        <w:autoSpaceDE w:val="0"/>
        <w:autoSpaceDN w:val="0"/>
        <w:adjustRightInd w:val="0"/>
        <w:spacing w:after="0" w:line="360" w:lineRule="auto"/>
        <w:ind w:left="0" w:firstLine="708"/>
        <w:jc w:val="center"/>
        <w:rPr>
          <w:b/>
          <w:color w:val="auto"/>
          <w:szCs w:val="24"/>
        </w:rPr>
      </w:pPr>
    </w:p>
    <w:p w14:paraId="7BC2D404" w14:textId="77777777" w:rsidR="00EC1E01" w:rsidRDefault="00EC1E01" w:rsidP="00FE5E16">
      <w:pPr>
        <w:autoSpaceDE w:val="0"/>
        <w:autoSpaceDN w:val="0"/>
        <w:adjustRightInd w:val="0"/>
        <w:spacing w:after="0" w:line="360" w:lineRule="auto"/>
        <w:ind w:left="0" w:firstLine="708"/>
        <w:jc w:val="center"/>
        <w:rPr>
          <w:b/>
          <w:color w:val="auto"/>
          <w:szCs w:val="24"/>
        </w:rPr>
      </w:pPr>
    </w:p>
    <w:p w14:paraId="40693C26" w14:textId="77777777" w:rsidR="00F726F9" w:rsidRPr="00733BBD" w:rsidRDefault="00F726F9" w:rsidP="00F726F9">
      <w:pPr>
        <w:widowControl w:val="0"/>
        <w:spacing w:after="0" w:line="240" w:lineRule="auto"/>
        <w:ind w:left="0" w:right="0" w:firstLine="0"/>
        <w:jc w:val="center"/>
        <w:rPr>
          <w:rFonts w:eastAsia="Arial Unicode MS"/>
          <w:b/>
          <w:szCs w:val="24"/>
          <w:lang w:val="es-ES" w:eastAsia="es-ES" w:bidi="es-ES"/>
        </w:rPr>
      </w:pPr>
      <w:r w:rsidRPr="00733BBD">
        <w:rPr>
          <w:rFonts w:eastAsia="Arial Unicode MS"/>
          <w:b/>
          <w:szCs w:val="24"/>
          <w:lang w:val="es-ES" w:eastAsia="es-ES" w:bidi="es-ES"/>
        </w:rPr>
        <w:t>D E C R E T O</w:t>
      </w:r>
    </w:p>
    <w:p w14:paraId="2871AC6D" w14:textId="77777777" w:rsidR="00EC1E01" w:rsidRDefault="00EC1E01" w:rsidP="00F726F9">
      <w:pPr>
        <w:widowControl w:val="0"/>
        <w:spacing w:after="0" w:line="240" w:lineRule="auto"/>
        <w:ind w:left="0" w:right="0" w:firstLine="0"/>
        <w:rPr>
          <w:rFonts w:eastAsia="Arial Unicode MS"/>
          <w:b/>
          <w:szCs w:val="24"/>
          <w:lang w:val="es-ES" w:eastAsia="es-ES" w:bidi="es-ES"/>
        </w:rPr>
      </w:pPr>
    </w:p>
    <w:p w14:paraId="72D0B107" w14:textId="77777777" w:rsidR="00D447BA" w:rsidRDefault="00D447BA" w:rsidP="00F726F9">
      <w:pPr>
        <w:widowControl w:val="0"/>
        <w:spacing w:after="0" w:line="240" w:lineRule="auto"/>
        <w:ind w:left="0" w:right="0" w:firstLine="0"/>
        <w:rPr>
          <w:rFonts w:eastAsia="Arial Unicode MS"/>
          <w:b/>
          <w:szCs w:val="24"/>
          <w:lang w:val="es-ES" w:eastAsia="es-ES" w:bidi="es-ES"/>
        </w:rPr>
      </w:pPr>
    </w:p>
    <w:p w14:paraId="3A789AB7" w14:textId="7578701B" w:rsidR="00F726F9" w:rsidRPr="00EC1E01" w:rsidRDefault="00F726F9" w:rsidP="007166CB">
      <w:pPr>
        <w:widowControl w:val="0"/>
        <w:spacing w:after="0" w:line="240" w:lineRule="auto"/>
        <w:ind w:left="0" w:right="0" w:firstLine="0"/>
        <w:jc w:val="center"/>
        <w:rPr>
          <w:b/>
        </w:rPr>
      </w:pPr>
      <w:r w:rsidRPr="00EC1E01">
        <w:rPr>
          <w:rFonts w:eastAsia="Arial Unicode MS"/>
          <w:b/>
          <w:szCs w:val="24"/>
          <w:lang w:val="es-ES" w:eastAsia="es-ES" w:bidi="es-ES"/>
        </w:rPr>
        <w:t xml:space="preserve">Por el que se </w:t>
      </w:r>
      <w:r w:rsidR="00EC1E01" w:rsidRPr="00EC1E01">
        <w:rPr>
          <w:rFonts w:eastAsia="Arial Unicode MS"/>
          <w:b/>
          <w:szCs w:val="24"/>
          <w:lang w:val="es-ES" w:eastAsia="es-ES" w:bidi="es-ES"/>
        </w:rPr>
        <w:t xml:space="preserve">reforma la </w:t>
      </w:r>
      <w:bookmarkStart w:id="1" w:name="_GoBack"/>
      <w:bookmarkEnd w:id="1"/>
      <w:r w:rsidR="00EC1E01" w:rsidRPr="00EC1E01">
        <w:rPr>
          <w:b/>
        </w:rPr>
        <w:t>Ley de Hacienda Municipal del Estado de Yucatán en materia de protección civi</w:t>
      </w:r>
      <w:r w:rsidR="00EC1E01">
        <w:rPr>
          <w:b/>
        </w:rPr>
        <w:t>l</w:t>
      </w:r>
      <w:r w:rsidR="00EC1E01" w:rsidRPr="00EC1E01">
        <w:rPr>
          <w:b/>
        </w:rPr>
        <w:t>.</w:t>
      </w:r>
    </w:p>
    <w:p w14:paraId="3FD43C5E" w14:textId="77777777" w:rsidR="00F726F9" w:rsidRPr="00733BBD" w:rsidRDefault="00F726F9" w:rsidP="00F726F9">
      <w:pPr>
        <w:widowControl w:val="0"/>
        <w:spacing w:after="0" w:line="240" w:lineRule="auto"/>
        <w:ind w:left="0" w:right="0" w:firstLine="0"/>
        <w:jc w:val="left"/>
        <w:rPr>
          <w:rFonts w:eastAsia="Arial Unicode MS"/>
          <w:szCs w:val="24"/>
          <w:lang w:val="es-ES" w:eastAsia="es-ES" w:bidi="es-ES"/>
        </w:rPr>
      </w:pPr>
    </w:p>
    <w:p w14:paraId="0311A55B" w14:textId="130CC377" w:rsidR="00F726F9" w:rsidRDefault="007916FC" w:rsidP="001F47D8">
      <w:pPr>
        <w:widowControl w:val="0"/>
        <w:spacing w:after="0" w:line="240" w:lineRule="auto"/>
        <w:ind w:left="0" w:right="0" w:firstLine="0"/>
      </w:pPr>
      <w:r w:rsidRPr="00733BBD">
        <w:rPr>
          <w:rFonts w:eastAsia="Arial Unicode MS"/>
          <w:b/>
          <w:szCs w:val="24"/>
          <w:lang w:val="es-ES" w:eastAsia="es-ES" w:bidi="es-ES"/>
        </w:rPr>
        <w:t>Artículo</w:t>
      </w:r>
      <w:r w:rsidR="00F726F9" w:rsidRPr="00733BBD">
        <w:rPr>
          <w:rFonts w:eastAsia="Arial Unicode MS"/>
          <w:b/>
          <w:szCs w:val="24"/>
          <w:lang w:val="es-ES" w:eastAsia="es-ES" w:bidi="es-ES"/>
        </w:rPr>
        <w:t xml:space="preserve"> </w:t>
      </w:r>
      <w:r w:rsidR="00EC1E01">
        <w:rPr>
          <w:rFonts w:eastAsia="Arial Unicode MS"/>
          <w:b/>
          <w:szCs w:val="24"/>
          <w:lang w:val="es-ES" w:eastAsia="es-ES" w:bidi="es-ES"/>
        </w:rPr>
        <w:t>único.</w:t>
      </w:r>
      <w:r w:rsidR="00F726F9" w:rsidRPr="00733BBD">
        <w:rPr>
          <w:rFonts w:eastAsia="Arial Unicode MS"/>
          <w:szCs w:val="24"/>
          <w:lang w:val="es-ES" w:eastAsia="es-ES" w:bidi="es-ES"/>
        </w:rPr>
        <w:t xml:space="preserve"> </w:t>
      </w:r>
      <w:r w:rsidR="001F47D8">
        <w:rPr>
          <w:rFonts w:eastAsia="Arial Unicode MS"/>
          <w:szCs w:val="24"/>
          <w:lang w:val="es-ES" w:eastAsia="es-ES" w:bidi="es-ES"/>
        </w:rPr>
        <w:t xml:space="preserve"> S</w:t>
      </w:r>
      <w:r w:rsidR="001F47D8" w:rsidRPr="001F47D8">
        <w:rPr>
          <w:rFonts w:eastAsia="Arial Unicode MS"/>
          <w:szCs w:val="24"/>
          <w:lang w:val="es-ES" w:eastAsia="es-ES" w:bidi="es-ES"/>
        </w:rPr>
        <w:t>e reforman las fracciones I, II, III, se adiciona un</w:t>
      </w:r>
      <w:r w:rsidR="001F47D8">
        <w:rPr>
          <w:rFonts w:eastAsia="Arial Unicode MS"/>
          <w:szCs w:val="24"/>
          <w:lang w:val="es-ES" w:eastAsia="es-ES" w:bidi="es-ES"/>
        </w:rPr>
        <w:t>a</w:t>
      </w:r>
      <w:r w:rsidR="001F47D8" w:rsidRPr="001F47D8">
        <w:rPr>
          <w:rFonts w:eastAsia="Arial Unicode MS"/>
          <w:szCs w:val="24"/>
          <w:lang w:val="es-ES" w:eastAsia="es-ES" w:bidi="es-ES"/>
        </w:rPr>
        <w:t xml:space="preserve"> IV, recorriéndose la actual fracción IV para pasar a ser la V del articulo 53; se reforman las fracciones I, II, III, IV, V, VI y se adiciona la fracción VII al artículo 55; se reforma la denominación del capítulo XII del Título Tercero; se reforma el artículo 104, 106 y 108; se adiciona un capitulo XV al </w:t>
      </w:r>
      <w:r w:rsidR="001F47D8">
        <w:rPr>
          <w:rFonts w:eastAsia="Arial Unicode MS"/>
          <w:szCs w:val="24"/>
          <w:lang w:val="es-ES" w:eastAsia="es-ES" w:bidi="es-ES"/>
        </w:rPr>
        <w:t>T</w:t>
      </w:r>
      <w:r w:rsidR="001F47D8" w:rsidRPr="001F47D8">
        <w:rPr>
          <w:rFonts w:eastAsia="Arial Unicode MS"/>
          <w:szCs w:val="24"/>
          <w:lang w:val="es-ES" w:eastAsia="es-ES" w:bidi="es-ES"/>
        </w:rPr>
        <w:t xml:space="preserve">ítulo </w:t>
      </w:r>
      <w:r w:rsidR="001F47D8">
        <w:rPr>
          <w:rFonts w:eastAsia="Arial Unicode MS"/>
          <w:szCs w:val="24"/>
          <w:lang w:val="es-ES" w:eastAsia="es-ES" w:bidi="es-ES"/>
        </w:rPr>
        <w:t>T</w:t>
      </w:r>
      <w:r w:rsidR="001F47D8" w:rsidRPr="001F47D8">
        <w:rPr>
          <w:rFonts w:eastAsia="Arial Unicode MS"/>
          <w:szCs w:val="24"/>
          <w:lang w:val="es-ES" w:eastAsia="es-ES" w:bidi="es-ES"/>
        </w:rPr>
        <w:t xml:space="preserve">ercero denominado "Derechos por Servicios de Protección Civil Municipal" conteniendo los artículos 119 bis 1 al 119 bis 5, todos de la </w:t>
      </w:r>
      <w:r w:rsidR="001F47D8" w:rsidRPr="001F47D8">
        <w:t>Ley de Hacienda Municipal del Estado de Yucatán</w:t>
      </w:r>
      <w:r w:rsidR="001F47D8">
        <w:t>, para quedar como sigue:</w:t>
      </w:r>
    </w:p>
    <w:p w14:paraId="721C7103" w14:textId="77777777" w:rsidR="001F47D8" w:rsidRDefault="001F47D8" w:rsidP="001F47D8">
      <w:pPr>
        <w:widowControl w:val="0"/>
        <w:spacing w:after="0" w:line="240" w:lineRule="auto"/>
        <w:ind w:left="0" w:right="0" w:firstLine="0"/>
      </w:pPr>
    </w:p>
    <w:p w14:paraId="6FEE660F" w14:textId="77777777" w:rsidR="00D447BA" w:rsidRPr="007166CB" w:rsidRDefault="00D447BA" w:rsidP="001F47D8">
      <w:pPr>
        <w:widowControl w:val="0"/>
        <w:spacing w:after="0" w:line="240" w:lineRule="auto"/>
        <w:ind w:left="0" w:right="0" w:firstLine="0"/>
        <w:rPr>
          <w:b/>
          <w:sz w:val="10"/>
        </w:rPr>
      </w:pPr>
    </w:p>
    <w:p w14:paraId="27CE4C14" w14:textId="77777777" w:rsidR="00D447BA" w:rsidRDefault="00D447BA" w:rsidP="001F47D8">
      <w:pPr>
        <w:widowControl w:val="0"/>
        <w:spacing w:after="0" w:line="240" w:lineRule="auto"/>
        <w:ind w:left="0" w:right="0" w:firstLine="0"/>
        <w:rPr>
          <w:b/>
        </w:rPr>
      </w:pPr>
    </w:p>
    <w:p w14:paraId="25F2A7E8" w14:textId="77777777" w:rsidR="001F47D8" w:rsidRDefault="001F47D8" w:rsidP="001F47D8">
      <w:pPr>
        <w:widowControl w:val="0"/>
        <w:spacing w:after="0" w:line="240" w:lineRule="auto"/>
        <w:ind w:left="0" w:right="0" w:firstLine="0"/>
      </w:pPr>
      <w:r w:rsidRPr="001F47D8">
        <w:rPr>
          <w:b/>
        </w:rPr>
        <w:t>Artículo 53.</w:t>
      </w:r>
      <w:r>
        <w:t xml:space="preserve"> </w:t>
      </w:r>
      <w:r w:rsidRPr="00A757BB">
        <w:rPr>
          <w:b/>
        </w:rPr>
        <w:t>…</w:t>
      </w:r>
    </w:p>
    <w:p w14:paraId="69203171" w14:textId="77777777" w:rsidR="001F47D8" w:rsidRPr="007166CB" w:rsidRDefault="001F47D8" w:rsidP="001F47D8">
      <w:pPr>
        <w:widowControl w:val="0"/>
        <w:spacing w:after="0" w:line="240" w:lineRule="auto"/>
        <w:ind w:left="0" w:right="0" w:firstLine="0"/>
        <w:rPr>
          <w:sz w:val="16"/>
        </w:rPr>
      </w:pPr>
    </w:p>
    <w:p w14:paraId="30497435" w14:textId="77777777" w:rsidR="00D447BA" w:rsidRDefault="00D447BA" w:rsidP="001F47D8">
      <w:pPr>
        <w:widowControl w:val="0"/>
        <w:spacing w:after="0" w:line="240" w:lineRule="auto"/>
        <w:ind w:left="0" w:right="0" w:firstLine="0"/>
        <w:rPr>
          <w:b/>
        </w:rPr>
      </w:pPr>
    </w:p>
    <w:p w14:paraId="1315BBCE" w14:textId="77777777" w:rsidR="001F47D8" w:rsidRPr="00A757BB" w:rsidRDefault="001F47D8" w:rsidP="001F47D8">
      <w:pPr>
        <w:widowControl w:val="0"/>
        <w:spacing w:after="0" w:line="240" w:lineRule="auto"/>
        <w:ind w:left="0" w:right="0" w:firstLine="0"/>
        <w:rPr>
          <w:b/>
        </w:rPr>
      </w:pPr>
      <w:r w:rsidRPr="00A757BB">
        <w:rPr>
          <w:b/>
        </w:rPr>
        <w:t>…</w:t>
      </w:r>
    </w:p>
    <w:p w14:paraId="43D29C10" w14:textId="77777777" w:rsidR="001F47D8" w:rsidRPr="007166CB" w:rsidRDefault="001F47D8" w:rsidP="001F47D8">
      <w:pPr>
        <w:widowControl w:val="0"/>
        <w:spacing w:after="0" w:line="240" w:lineRule="auto"/>
        <w:ind w:left="0" w:right="0" w:firstLine="0"/>
        <w:rPr>
          <w:sz w:val="18"/>
        </w:rPr>
      </w:pPr>
    </w:p>
    <w:p w14:paraId="0CFBE009" w14:textId="77777777" w:rsidR="00D447BA" w:rsidRDefault="00D447BA" w:rsidP="001F47D8">
      <w:pPr>
        <w:widowControl w:val="0"/>
        <w:spacing w:after="0" w:line="240" w:lineRule="auto"/>
        <w:ind w:left="0" w:right="0" w:firstLine="0"/>
      </w:pPr>
    </w:p>
    <w:p w14:paraId="01B9DD92" w14:textId="77777777" w:rsidR="001F47D8" w:rsidRPr="00D447BA" w:rsidRDefault="001F47D8" w:rsidP="001F47D8">
      <w:pPr>
        <w:widowControl w:val="0"/>
        <w:spacing w:after="0" w:line="240" w:lineRule="auto"/>
        <w:ind w:left="0" w:right="0" w:firstLine="0"/>
        <w:rPr>
          <w:sz w:val="12"/>
        </w:rPr>
      </w:pPr>
    </w:p>
    <w:p w14:paraId="41837EBF" w14:textId="77777777" w:rsidR="001F47D8" w:rsidRDefault="001F47D8" w:rsidP="001F47D8">
      <w:pPr>
        <w:widowControl w:val="0"/>
        <w:spacing w:after="0" w:line="240" w:lineRule="auto"/>
        <w:ind w:left="0" w:right="0" w:firstLine="0"/>
      </w:pPr>
      <w:r w:rsidRPr="001F47D8">
        <w:rPr>
          <w:b/>
        </w:rPr>
        <w:t>I.</w:t>
      </w:r>
      <w:r>
        <w:t xml:space="preserv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6CA231F6" w14:textId="77777777" w:rsidR="001F47D8" w:rsidRDefault="001F47D8" w:rsidP="001F47D8">
      <w:pPr>
        <w:widowControl w:val="0"/>
        <w:spacing w:after="0" w:line="240" w:lineRule="auto"/>
        <w:ind w:left="0" w:right="0" w:firstLine="0"/>
      </w:pPr>
    </w:p>
    <w:p w14:paraId="25639CA3" w14:textId="77777777" w:rsidR="001F47D8" w:rsidRDefault="001F47D8" w:rsidP="001F47D8">
      <w:pPr>
        <w:widowControl w:val="0"/>
        <w:spacing w:after="0" w:line="240" w:lineRule="auto"/>
        <w:ind w:left="0" w:right="0" w:firstLine="0"/>
      </w:pPr>
      <w:r w:rsidRPr="001F47D8">
        <w:rPr>
          <w:b/>
        </w:rPr>
        <w:t>II.</w:t>
      </w:r>
      <w:r>
        <w:t xml:space="preserve"> Las licencias para instalación de anuncios de toda índole, conforme a la reglamentación municipal correspondiente;</w:t>
      </w:r>
    </w:p>
    <w:p w14:paraId="797CCCD6" w14:textId="77777777" w:rsidR="001F47D8" w:rsidRDefault="001F47D8" w:rsidP="001F47D8">
      <w:pPr>
        <w:widowControl w:val="0"/>
        <w:spacing w:after="0" w:line="240" w:lineRule="auto"/>
        <w:ind w:left="0" w:right="0" w:firstLine="0"/>
      </w:pPr>
    </w:p>
    <w:p w14:paraId="43CB33B7" w14:textId="33489210" w:rsidR="001F47D8" w:rsidRDefault="001F47D8" w:rsidP="001F47D8">
      <w:pPr>
        <w:widowControl w:val="0"/>
        <w:spacing w:after="0" w:line="240" w:lineRule="auto"/>
        <w:ind w:left="0" w:right="0" w:firstLine="0"/>
      </w:pPr>
      <w:r w:rsidRPr="00A757BB">
        <w:rPr>
          <w:b/>
        </w:rPr>
        <w:t>III.</w:t>
      </w:r>
      <w:r>
        <w:t xml:space="preserve"> Los permisos de construcción, reconstrucción, ampliación o demolición de inmuebles; de fraccionamientos; de construcción de pozos o albercas; de ruptura de banq</w:t>
      </w:r>
      <w:r w:rsidR="007166CB">
        <w:t>uetas, empedrados o pavimento;</w:t>
      </w:r>
    </w:p>
    <w:p w14:paraId="658BC4A0" w14:textId="77777777" w:rsidR="001F47D8" w:rsidRDefault="001F47D8" w:rsidP="001F47D8">
      <w:pPr>
        <w:widowControl w:val="0"/>
        <w:spacing w:after="0" w:line="240" w:lineRule="auto"/>
        <w:ind w:left="0" w:right="0" w:firstLine="0"/>
      </w:pPr>
    </w:p>
    <w:p w14:paraId="3E032377" w14:textId="306FD290" w:rsidR="001F47D8" w:rsidRDefault="001F47D8" w:rsidP="001F47D8">
      <w:pPr>
        <w:widowControl w:val="0"/>
        <w:spacing w:after="0" w:line="240" w:lineRule="auto"/>
        <w:ind w:left="0" w:right="0" w:firstLine="0"/>
      </w:pPr>
      <w:r w:rsidRPr="00A757BB">
        <w:rPr>
          <w:b/>
        </w:rPr>
        <w:t>IV.</w:t>
      </w:r>
      <w:r w:rsidR="00A757BB">
        <w:t xml:space="preserve"> </w:t>
      </w:r>
      <w:r>
        <w:t>Las licencias, permisos o autorizaciones para el funcionamiento de establecimientos o locales comerciales o de servicios, y</w:t>
      </w:r>
    </w:p>
    <w:p w14:paraId="197450F1" w14:textId="77777777" w:rsidR="001F47D8" w:rsidRDefault="001F47D8" w:rsidP="001F47D8">
      <w:pPr>
        <w:widowControl w:val="0"/>
        <w:spacing w:after="0" w:line="240" w:lineRule="auto"/>
        <w:ind w:left="0" w:right="0" w:firstLine="0"/>
      </w:pPr>
    </w:p>
    <w:p w14:paraId="1E51F6AF" w14:textId="77777777" w:rsidR="001F47D8" w:rsidRDefault="001F47D8" w:rsidP="001F47D8">
      <w:pPr>
        <w:widowControl w:val="0"/>
        <w:spacing w:after="0" w:line="240" w:lineRule="auto"/>
        <w:ind w:left="0" w:right="0" w:firstLine="0"/>
      </w:pPr>
      <w:r w:rsidRPr="00A757BB">
        <w:rPr>
          <w:b/>
        </w:rPr>
        <w:t>V.</w:t>
      </w:r>
      <w:r>
        <w:t xml:space="preserve"> Cualquier otro tipo de permisos y autorizaciones de tipo eventual que se señalen en las leyes de ingresos de los municipios.</w:t>
      </w:r>
    </w:p>
    <w:p w14:paraId="497155D7" w14:textId="77777777" w:rsidR="001F47D8" w:rsidRDefault="001F47D8" w:rsidP="001F47D8">
      <w:pPr>
        <w:widowControl w:val="0"/>
        <w:spacing w:after="0" w:line="240" w:lineRule="auto"/>
        <w:ind w:left="0" w:right="0" w:firstLine="0"/>
      </w:pPr>
    </w:p>
    <w:p w14:paraId="4CEDB77A" w14:textId="77777777" w:rsidR="00A757BB" w:rsidRDefault="00A757BB" w:rsidP="001F47D8">
      <w:pPr>
        <w:widowControl w:val="0"/>
        <w:spacing w:after="0" w:line="240" w:lineRule="auto"/>
        <w:ind w:left="0" w:right="0" w:firstLine="0"/>
        <w:rPr>
          <w:b/>
        </w:rPr>
      </w:pPr>
    </w:p>
    <w:p w14:paraId="1BF6F0C6" w14:textId="77777777" w:rsidR="001F47D8" w:rsidRDefault="001F47D8" w:rsidP="001F47D8">
      <w:pPr>
        <w:widowControl w:val="0"/>
        <w:spacing w:after="0" w:line="240" w:lineRule="auto"/>
        <w:ind w:left="0" w:right="0" w:firstLine="0"/>
      </w:pPr>
      <w:r w:rsidRPr="00A757BB">
        <w:rPr>
          <w:b/>
        </w:rPr>
        <w:t>Artículo 55.</w:t>
      </w:r>
      <w:r>
        <w:t xml:space="preserve"> </w:t>
      </w:r>
      <w:r w:rsidRPr="00A757BB">
        <w:rPr>
          <w:b/>
        </w:rPr>
        <w:t>…</w:t>
      </w:r>
    </w:p>
    <w:p w14:paraId="6B7FA356" w14:textId="77777777" w:rsidR="001F47D8" w:rsidRDefault="001F47D8" w:rsidP="001F47D8">
      <w:pPr>
        <w:widowControl w:val="0"/>
        <w:spacing w:after="0" w:line="240" w:lineRule="auto"/>
        <w:ind w:left="0" w:right="0" w:firstLine="0"/>
      </w:pPr>
    </w:p>
    <w:p w14:paraId="35CE7763" w14:textId="77777777" w:rsidR="00D447BA" w:rsidRPr="007166CB" w:rsidRDefault="00D447BA" w:rsidP="001F47D8">
      <w:pPr>
        <w:widowControl w:val="0"/>
        <w:spacing w:after="0" w:line="240" w:lineRule="auto"/>
        <w:ind w:left="0" w:right="0" w:firstLine="0"/>
        <w:rPr>
          <w:sz w:val="10"/>
        </w:rPr>
      </w:pPr>
    </w:p>
    <w:p w14:paraId="1AA9F80E" w14:textId="77777777" w:rsidR="001F47D8" w:rsidRPr="00A757BB" w:rsidRDefault="001F47D8" w:rsidP="001F47D8">
      <w:pPr>
        <w:widowControl w:val="0"/>
        <w:spacing w:after="0" w:line="240" w:lineRule="auto"/>
        <w:ind w:left="0" w:right="0" w:firstLine="0"/>
        <w:rPr>
          <w:b/>
        </w:rPr>
      </w:pPr>
      <w:r w:rsidRPr="00A757BB">
        <w:rPr>
          <w:b/>
        </w:rPr>
        <w:t>…</w:t>
      </w:r>
    </w:p>
    <w:p w14:paraId="059DF473" w14:textId="77777777" w:rsidR="001F47D8" w:rsidRPr="007166CB" w:rsidRDefault="001F47D8" w:rsidP="001F47D8">
      <w:pPr>
        <w:widowControl w:val="0"/>
        <w:spacing w:after="0" w:line="240" w:lineRule="auto"/>
        <w:ind w:left="0" w:right="0" w:firstLine="0"/>
        <w:rPr>
          <w:sz w:val="12"/>
        </w:rPr>
      </w:pPr>
    </w:p>
    <w:p w14:paraId="4CC6DAB2" w14:textId="77777777" w:rsidR="00D447BA" w:rsidRDefault="00D447BA" w:rsidP="001F47D8">
      <w:pPr>
        <w:widowControl w:val="0"/>
        <w:spacing w:after="0" w:line="240" w:lineRule="auto"/>
        <w:ind w:left="0" w:right="0" w:firstLine="0"/>
      </w:pPr>
    </w:p>
    <w:p w14:paraId="17B79E92" w14:textId="77777777" w:rsidR="001F47D8" w:rsidRDefault="001F47D8" w:rsidP="001F47D8">
      <w:pPr>
        <w:widowControl w:val="0"/>
        <w:spacing w:after="0" w:line="240" w:lineRule="auto"/>
        <w:ind w:left="0" w:right="0" w:firstLine="0"/>
      </w:pPr>
      <w:r w:rsidRPr="00A757BB">
        <w:rPr>
          <w:b/>
        </w:rPr>
        <w:t>I.</w:t>
      </w:r>
      <w:r>
        <w:t xml:space="preserve"> 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 No podrán establecerse tarifas diferenciadas para el cobro de los derechos a los que se refiere esta fracción, salvo que la autoridad municipal así lo justifique y lo haga constar en la ley de ingresos respectiva;</w:t>
      </w:r>
    </w:p>
    <w:p w14:paraId="7A4B02C1" w14:textId="77777777" w:rsidR="001F47D8" w:rsidRDefault="001F47D8" w:rsidP="001F47D8">
      <w:pPr>
        <w:widowControl w:val="0"/>
        <w:spacing w:after="0" w:line="240" w:lineRule="auto"/>
        <w:ind w:left="0" w:right="0" w:firstLine="0"/>
      </w:pPr>
    </w:p>
    <w:p w14:paraId="2AB59D67" w14:textId="050E357C" w:rsidR="001F47D8" w:rsidRDefault="001F47D8" w:rsidP="001F47D8">
      <w:pPr>
        <w:widowControl w:val="0"/>
        <w:spacing w:after="0" w:line="240" w:lineRule="auto"/>
        <w:ind w:left="0" w:right="0" w:firstLine="0"/>
      </w:pPr>
      <w:r w:rsidRPr="00A757BB">
        <w:rPr>
          <w:b/>
        </w:rPr>
        <w:t>II.</w:t>
      </w:r>
      <w:r w:rsidR="00A757BB">
        <w:rPr>
          <w:b/>
        </w:rPr>
        <w:t xml:space="preserve"> </w:t>
      </w:r>
      <w:r>
        <w:t>Tratándose de licencias para anuncios, el metro cuadrado de superficie del anuncio;</w:t>
      </w:r>
    </w:p>
    <w:p w14:paraId="1464327E" w14:textId="77777777" w:rsidR="001F47D8" w:rsidRDefault="001F47D8" w:rsidP="001F47D8">
      <w:pPr>
        <w:widowControl w:val="0"/>
        <w:spacing w:after="0" w:line="240" w:lineRule="auto"/>
        <w:ind w:left="0" w:right="0" w:firstLine="0"/>
      </w:pPr>
    </w:p>
    <w:p w14:paraId="62F1B67B" w14:textId="77777777" w:rsidR="001F47D8" w:rsidRDefault="001F47D8" w:rsidP="001F47D8">
      <w:pPr>
        <w:widowControl w:val="0"/>
        <w:spacing w:after="0" w:line="240" w:lineRule="auto"/>
        <w:ind w:left="0" w:right="0" w:firstLine="0"/>
      </w:pPr>
      <w:r w:rsidRPr="00A757BB">
        <w:rPr>
          <w:b/>
        </w:rPr>
        <w:t>III.</w:t>
      </w:r>
      <w:r>
        <w:t xml:space="preserve"> En permisos de construcción, reconstrucción, ampliación y demolición de inmuebles, la base se determinará en función del metro cuadrado de superficie construida o demolida;</w:t>
      </w:r>
    </w:p>
    <w:p w14:paraId="6DF27B0D" w14:textId="77777777" w:rsidR="001F47D8" w:rsidRDefault="001F47D8" w:rsidP="001F47D8">
      <w:pPr>
        <w:widowControl w:val="0"/>
        <w:spacing w:after="0" w:line="240" w:lineRule="auto"/>
        <w:ind w:left="0" w:right="0" w:firstLine="0"/>
      </w:pPr>
    </w:p>
    <w:p w14:paraId="0A6790EB" w14:textId="77777777" w:rsidR="001F47D8" w:rsidRDefault="001F47D8" w:rsidP="001F47D8">
      <w:pPr>
        <w:widowControl w:val="0"/>
        <w:spacing w:after="0" w:line="240" w:lineRule="auto"/>
        <w:ind w:left="0" w:right="0" w:firstLine="0"/>
      </w:pPr>
      <w:r w:rsidRPr="00A757BB">
        <w:rPr>
          <w:b/>
        </w:rPr>
        <w:t>IV.</w:t>
      </w:r>
      <w:r>
        <w:t xml:space="preserve"> Para la construcción de pozos y albercas, será base el metro cúbico de capacidad;</w:t>
      </w:r>
    </w:p>
    <w:p w14:paraId="422F5020" w14:textId="77777777" w:rsidR="001F47D8" w:rsidRDefault="001F47D8" w:rsidP="001F47D8">
      <w:pPr>
        <w:widowControl w:val="0"/>
        <w:spacing w:after="0" w:line="240" w:lineRule="auto"/>
        <w:ind w:left="0" w:right="0" w:firstLine="0"/>
      </w:pPr>
    </w:p>
    <w:p w14:paraId="2C21C3C7" w14:textId="77777777" w:rsidR="001F47D8" w:rsidRDefault="001F47D8" w:rsidP="001F47D8">
      <w:pPr>
        <w:widowControl w:val="0"/>
        <w:spacing w:after="0" w:line="240" w:lineRule="auto"/>
        <w:ind w:left="0" w:right="0" w:firstLine="0"/>
      </w:pPr>
      <w:r w:rsidRPr="00A757BB">
        <w:rPr>
          <w:b/>
        </w:rPr>
        <w:t>V.</w:t>
      </w:r>
      <w:r>
        <w:t xml:space="preserve"> Por la construcción y demolición de bardas y obras lineales, será base el metro lineal de construcción;</w:t>
      </w:r>
    </w:p>
    <w:p w14:paraId="26606F34" w14:textId="77777777" w:rsidR="001F47D8" w:rsidRDefault="001F47D8" w:rsidP="001F47D8">
      <w:pPr>
        <w:widowControl w:val="0"/>
        <w:spacing w:after="0" w:line="240" w:lineRule="auto"/>
        <w:ind w:left="0" w:right="0" w:firstLine="0"/>
      </w:pPr>
    </w:p>
    <w:p w14:paraId="5C96E36C" w14:textId="77777777" w:rsidR="001F47D8" w:rsidRDefault="001F47D8" w:rsidP="001F47D8">
      <w:pPr>
        <w:widowControl w:val="0"/>
        <w:spacing w:after="0" w:line="240" w:lineRule="auto"/>
        <w:ind w:left="0" w:right="0" w:firstLine="0"/>
      </w:pPr>
      <w:r w:rsidRPr="00A757BB">
        <w:rPr>
          <w:b/>
        </w:rPr>
        <w:t>VI.</w:t>
      </w:r>
      <w:r>
        <w:t xml:space="preserve"> Los permisos para fraccionamientos serán en función de los metros cuadrados de superficie vendible, y</w:t>
      </w:r>
    </w:p>
    <w:p w14:paraId="239F95A8" w14:textId="77777777" w:rsidR="001F47D8" w:rsidRDefault="001F47D8" w:rsidP="001F47D8">
      <w:pPr>
        <w:widowControl w:val="0"/>
        <w:spacing w:after="0" w:line="240" w:lineRule="auto"/>
        <w:ind w:left="0" w:right="0" w:firstLine="0"/>
      </w:pPr>
    </w:p>
    <w:p w14:paraId="3C3D0554" w14:textId="77777777" w:rsidR="001F47D8" w:rsidRDefault="001F47D8" w:rsidP="001F47D8">
      <w:pPr>
        <w:widowControl w:val="0"/>
        <w:spacing w:after="0" w:line="240" w:lineRule="auto"/>
        <w:ind w:left="0" w:right="0" w:firstLine="0"/>
      </w:pPr>
      <w:r w:rsidRPr="00A757BB">
        <w:rPr>
          <w:b/>
        </w:rPr>
        <w:t>VII.</w:t>
      </w:r>
      <w:r>
        <w:t xml:space="preserve"> En relación con el funcionamiento de establecimientos o locales comerciales o de servicios, el tipo de autorización, licencia, permiso o revalidación de estos, así como el número de días y horas, tratándose de permisos eventuales o de funcionamiento en horarios extraordinarios.</w:t>
      </w:r>
    </w:p>
    <w:p w14:paraId="4B243FE5" w14:textId="77777777" w:rsidR="00D447BA" w:rsidRDefault="00D447BA" w:rsidP="001F47D8">
      <w:pPr>
        <w:widowControl w:val="0"/>
        <w:spacing w:after="0" w:line="240" w:lineRule="auto"/>
        <w:ind w:left="0" w:right="0" w:firstLine="0"/>
      </w:pPr>
    </w:p>
    <w:p w14:paraId="6EC9FF4F" w14:textId="77777777" w:rsidR="007166CB" w:rsidRDefault="007166CB" w:rsidP="00A757BB">
      <w:pPr>
        <w:pStyle w:val="Estilo"/>
        <w:jc w:val="center"/>
        <w:rPr>
          <w:b/>
        </w:rPr>
      </w:pPr>
    </w:p>
    <w:p w14:paraId="2E95BAF4" w14:textId="77777777" w:rsidR="00A757BB" w:rsidRPr="00A757BB" w:rsidRDefault="00A757BB" w:rsidP="00A757BB">
      <w:pPr>
        <w:pStyle w:val="Estilo"/>
        <w:jc w:val="center"/>
        <w:rPr>
          <w:b/>
        </w:rPr>
      </w:pPr>
      <w:r w:rsidRPr="00A757BB">
        <w:rPr>
          <w:b/>
        </w:rPr>
        <w:t>Capítulo XII</w:t>
      </w:r>
    </w:p>
    <w:p w14:paraId="1837C538" w14:textId="77777777" w:rsidR="00A757BB" w:rsidRPr="00A757BB" w:rsidRDefault="00A757BB" w:rsidP="00A757BB">
      <w:pPr>
        <w:widowControl w:val="0"/>
        <w:spacing w:after="0" w:line="240" w:lineRule="auto"/>
        <w:ind w:left="0" w:right="0" w:firstLine="0"/>
        <w:jc w:val="center"/>
        <w:rPr>
          <w:b/>
        </w:rPr>
      </w:pPr>
    </w:p>
    <w:p w14:paraId="2AE5CD7B" w14:textId="0D6BE281" w:rsidR="001F47D8" w:rsidRPr="00A757BB" w:rsidRDefault="001F47D8" w:rsidP="00A757BB">
      <w:pPr>
        <w:widowControl w:val="0"/>
        <w:spacing w:after="0" w:line="240" w:lineRule="auto"/>
        <w:ind w:left="0" w:right="0" w:firstLine="0"/>
        <w:jc w:val="center"/>
        <w:rPr>
          <w:b/>
        </w:rPr>
      </w:pPr>
      <w:r w:rsidRPr="00A757BB">
        <w:rPr>
          <w:b/>
        </w:rPr>
        <w:t>Derechos por servicio</w:t>
      </w:r>
      <w:r w:rsidR="00C26F73">
        <w:rPr>
          <w:b/>
        </w:rPr>
        <w:t>s de la Unidad de Transparencia</w:t>
      </w:r>
    </w:p>
    <w:p w14:paraId="4D08BFA6" w14:textId="77777777" w:rsidR="001F47D8" w:rsidRDefault="001F47D8" w:rsidP="001F47D8">
      <w:pPr>
        <w:widowControl w:val="0"/>
        <w:spacing w:after="0" w:line="240" w:lineRule="auto"/>
        <w:ind w:left="0" w:right="0" w:firstLine="0"/>
      </w:pPr>
    </w:p>
    <w:p w14:paraId="4131F2AA" w14:textId="77777777" w:rsidR="00A757BB" w:rsidRDefault="00A757BB" w:rsidP="001F47D8">
      <w:pPr>
        <w:widowControl w:val="0"/>
        <w:spacing w:after="0" w:line="240" w:lineRule="auto"/>
        <w:ind w:left="0" w:right="0" w:firstLine="0"/>
      </w:pPr>
    </w:p>
    <w:p w14:paraId="63AD2695" w14:textId="77777777" w:rsidR="001F47D8" w:rsidRPr="00A757BB" w:rsidRDefault="001F47D8" w:rsidP="001F47D8">
      <w:pPr>
        <w:widowControl w:val="0"/>
        <w:spacing w:after="0" w:line="240" w:lineRule="auto"/>
        <w:ind w:left="0" w:right="0" w:firstLine="0"/>
        <w:rPr>
          <w:b/>
        </w:rPr>
      </w:pPr>
      <w:r w:rsidRPr="00A757BB">
        <w:rPr>
          <w:b/>
        </w:rPr>
        <w:t>Artículo 104. Objeto</w:t>
      </w:r>
    </w:p>
    <w:p w14:paraId="04AE15D2" w14:textId="77777777" w:rsidR="001F47D8" w:rsidRDefault="001F47D8" w:rsidP="001F47D8">
      <w:pPr>
        <w:widowControl w:val="0"/>
        <w:spacing w:after="0" w:line="240" w:lineRule="auto"/>
        <w:ind w:left="0" w:right="0" w:firstLine="0"/>
      </w:pPr>
    </w:p>
    <w:p w14:paraId="2587DE26" w14:textId="423F142C" w:rsidR="001F47D8" w:rsidRDefault="001F47D8" w:rsidP="001F47D8">
      <w:pPr>
        <w:widowControl w:val="0"/>
        <w:spacing w:after="0" w:line="240" w:lineRule="auto"/>
        <w:ind w:left="0" w:right="0" w:firstLine="0"/>
      </w:pPr>
      <w:r>
        <w:t>Es objeto del derecho por los servicios que presta la Unidad de Transparencia</w:t>
      </w:r>
      <w:r w:rsidR="00C26F73">
        <w:t>:</w:t>
      </w:r>
      <w:r>
        <w:t xml:space="preserve"> la entrega de información a través de copias simples, copias certificadas, discos magnéticos, </w:t>
      </w:r>
      <w:r w:rsidR="00C26F73">
        <w:t>discos compactos</w:t>
      </w:r>
      <w:r>
        <w:t xml:space="preserve"> y discos en formato DVD.</w:t>
      </w:r>
    </w:p>
    <w:p w14:paraId="34373D4C" w14:textId="77777777" w:rsidR="00A757BB" w:rsidRDefault="00A757BB" w:rsidP="001F47D8">
      <w:pPr>
        <w:widowControl w:val="0"/>
        <w:spacing w:after="0" w:line="240" w:lineRule="auto"/>
        <w:ind w:left="0" w:right="0" w:firstLine="0"/>
        <w:rPr>
          <w:b/>
        </w:rPr>
      </w:pPr>
    </w:p>
    <w:p w14:paraId="68622EDF" w14:textId="77777777" w:rsidR="001F47D8" w:rsidRPr="00A757BB" w:rsidRDefault="001F47D8" w:rsidP="001F47D8">
      <w:pPr>
        <w:widowControl w:val="0"/>
        <w:spacing w:after="0" w:line="240" w:lineRule="auto"/>
        <w:ind w:left="0" w:right="0" w:firstLine="0"/>
        <w:rPr>
          <w:b/>
        </w:rPr>
      </w:pPr>
      <w:r w:rsidRPr="00A757BB">
        <w:rPr>
          <w:b/>
        </w:rPr>
        <w:t>Artículo 106. Base</w:t>
      </w:r>
    </w:p>
    <w:p w14:paraId="19ACFD67" w14:textId="77777777" w:rsidR="001F47D8" w:rsidRDefault="001F47D8" w:rsidP="001F47D8">
      <w:pPr>
        <w:widowControl w:val="0"/>
        <w:spacing w:after="0" w:line="240" w:lineRule="auto"/>
        <w:ind w:left="0" w:right="0" w:firstLine="0"/>
      </w:pPr>
    </w:p>
    <w:p w14:paraId="1C820A79" w14:textId="77777777" w:rsidR="001F47D8" w:rsidRDefault="001F47D8" w:rsidP="001F47D8">
      <w:pPr>
        <w:widowControl w:val="0"/>
        <w:spacing w:after="0" w:line="240" w:lineRule="auto"/>
        <w:ind w:left="0" w:right="0" w:firstLine="0"/>
      </w:pPr>
      <w:r>
        <w:t>La base para el cálculo del derecho a que se refiere este capítulo, lo constituye la cantidad total del costo que la Unidad de Transparencia erogó para cumplir con la solicitud de información realizada por las personas físicas o morales.</w:t>
      </w:r>
    </w:p>
    <w:p w14:paraId="463768C5" w14:textId="77777777" w:rsidR="00A757BB" w:rsidRDefault="00A757BB" w:rsidP="001F47D8">
      <w:pPr>
        <w:widowControl w:val="0"/>
        <w:spacing w:after="0" w:line="240" w:lineRule="auto"/>
        <w:ind w:left="0" w:right="0" w:firstLine="0"/>
      </w:pPr>
    </w:p>
    <w:p w14:paraId="43D88452" w14:textId="77777777" w:rsidR="001F47D8" w:rsidRPr="00A757BB" w:rsidRDefault="001F47D8" w:rsidP="001F47D8">
      <w:pPr>
        <w:widowControl w:val="0"/>
        <w:spacing w:after="0" w:line="240" w:lineRule="auto"/>
        <w:ind w:left="0" w:right="0" w:firstLine="0"/>
        <w:rPr>
          <w:b/>
        </w:rPr>
      </w:pPr>
      <w:r w:rsidRPr="00A757BB">
        <w:rPr>
          <w:b/>
        </w:rPr>
        <w:t>Artículo 108. Época de pago</w:t>
      </w:r>
    </w:p>
    <w:p w14:paraId="645918C0" w14:textId="77777777" w:rsidR="001F47D8" w:rsidRDefault="001F47D8" w:rsidP="001F47D8">
      <w:pPr>
        <w:widowControl w:val="0"/>
        <w:spacing w:after="0" w:line="240" w:lineRule="auto"/>
        <w:ind w:left="0" w:right="0" w:firstLine="0"/>
      </w:pPr>
    </w:p>
    <w:p w14:paraId="49176B38" w14:textId="77777777" w:rsidR="001F47D8" w:rsidRDefault="001F47D8" w:rsidP="001F47D8">
      <w:pPr>
        <w:widowControl w:val="0"/>
        <w:spacing w:after="0" w:line="240" w:lineRule="auto"/>
        <w:ind w:left="0" w:right="0" w:firstLine="0"/>
      </w:pPr>
      <w:r>
        <w:t>El pago de los derechos causados por el costo de cada uno de los insumos usados para la entrega de la información, se realizará de acuerdo a las leyes correspondientes de la materia.</w:t>
      </w:r>
    </w:p>
    <w:p w14:paraId="22792BA5" w14:textId="77777777" w:rsidR="001F47D8" w:rsidRPr="007166CB" w:rsidRDefault="001F47D8" w:rsidP="001F47D8">
      <w:pPr>
        <w:widowControl w:val="0"/>
        <w:spacing w:after="0" w:line="240" w:lineRule="auto"/>
        <w:ind w:left="0" w:right="0" w:firstLine="0"/>
        <w:rPr>
          <w:sz w:val="14"/>
        </w:rPr>
      </w:pPr>
    </w:p>
    <w:p w14:paraId="4F69B25D" w14:textId="77777777" w:rsidR="0036240F" w:rsidRDefault="0036240F" w:rsidP="00A757BB">
      <w:pPr>
        <w:widowControl w:val="0"/>
        <w:spacing w:after="0" w:line="240" w:lineRule="auto"/>
        <w:ind w:left="0" w:right="0" w:firstLine="0"/>
        <w:jc w:val="center"/>
        <w:rPr>
          <w:b/>
        </w:rPr>
      </w:pPr>
    </w:p>
    <w:p w14:paraId="1D8C2CCA" w14:textId="77777777" w:rsidR="001F47D8" w:rsidRPr="00A757BB" w:rsidRDefault="001F47D8" w:rsidP="00A757BB">
      <w:pPr>
        <w:widowControl w:val="0"/>
        <w:spacing w:after="0" w:line="240" w:lineRule="auto"/>
        <w:ind w:left="0" w:right="0" w:firstLine="0"/>
        <w:jc w:val="center"/>
        <w:rPr>
          <w:b/>
        </w:rPr>
      </w:pPr>
      <w:r w:rsidRPr="00A757BB">
        <w:rPr>
          <w:b/>
        </w:rPr>
        <w:t>Capítulo XV</w:t>
      </w:r>
    </w:p>
    <w:p w14:paraId="259EFEAD" w14:textId="77777777" w:rsidR="001F47D8" w:rsidRPr="00A757BB" w:rsidRDefault="001F47D8" w:rsidP="00A757BB">
      <w:pPr>
        <w:widowControl w:val="0"/>
        <w:spacing w:after="0" w:line="240" w:lineRule="auto"/>
        <w:ind w:left="0" w:right="0" w:firstLine="0"/>
        <w:jc w:val="center"/>
        <w:rPr>
          <w:b/>
        </w:rPr>
      </w:pPr>
    </w:p>
    <w:p w14:paraId="5F9CFCA7" w14:textId="77777777" w:rsidR="001F47D8" w:rsidRPr="00A757BB" w:rsidRDefault="001F47D8" w:rsidP="00A757BB">
      <w:pPr>
        <w:widowControl w:val="0"/>
        <w:spacing w:after="0" w:line="240" w:lineRule="auto"/>
        <w:ind w:left="0" w:right="0" w:firstLine="0"/>
        <w:jc w:val="center"/>
        <w:rPr>
          <w:b/>
        </w:rPr>
      </w:pPr>
      <w:r w:rsidRPr="00A757BB">
        <w:rPr>
          <w:b/>
        </w:rPr>
        <w:t>Derechos por Servicios de Protección Civil Municipal</w:t>
      </w:r>
    </w:p>
    <w:p w14:paraId="24956949" w14:textId="77777777" w:rsidR="001F47D8" w:rsidRDefault="001F47D8" w:rsidP="001F47D8">
      <w:pPr>
        <w:widowControl w:val="0"/>
        <w:spacing w:after="0" w:line="240" w:lineRule="auto"/>
        <w:ind w:left="0" w:right="0" w:firstLine="0"/>
      </w:pPr>
    </w:p>
    <w:p w14:paraId="24EC7679" w14:textId="77777777" w:rsidR="0036240F" w:rsidRPr="007166CB" w:rsidRDefault="0036240F" w:rsidP="001F47D8">
      <w:pPr>
        <w:widowControl w:val="0"/>
        <w:spacing w:after="0" w:line="240" w:lineRule="auto"/>
        <w:ind w:left="0" w:right="0" w:firstLine="0"/>
        <w:rPr>
          <w:sz w:val="12"/>
        </w:rPr>
      </w:pPr>
    </w:p>
    <w:p w14:paraId="0BCE65B8" w14:textId="77777777" w:rsidR="00A757BB" w:rsidRDefault="00A757BB" w:rsidP="001F47D8">
      <w:pPr>
        <w:widowControl w:val="0"/>
        <w:spacing w:after="0" w:line="240" w:lineRule="auto"/>
        <w:ind w:left="0" w:right="0" w:firstLine="0"/>
      </w:pPr>
    </w:p>
    <w:p w14:paraId="12F4EE76" w14:textId="538E0E7B" w:rsidR="001F47D8" w:rsidRPr="00A757BB" w:rsidRDefault="001F47D8" w:rsidP="001F47D8">
      <w:pPr>
        <w:widowControl w:val="0"/>
        <w:spacing w:after="0" w:line="240" w:lineRule="auto"/>
        <w:ind w:left="0" w:right="0" w:firstLine="0"/>
        <w:rPr>
          <w:b/>
        </w:rPr>
      </w:pPr>
      <w:r w:rsidRPr="00A757BB">
        <w:rPr>
          <w:b/>
        </w:rPr>
        <w:t xml:space="preserve">Artículo 119  bis 1. Objeto </w:t>
      </w:r>
    </w:p>
    <w:p w14:paraId="596CEFA5" w14:textId="77777777" w:rsidR="001F47D8" w:rsidRDefault="001F47D8" w:rsidP="001F47D8">
      <w:pPr>
        <w:widowControl w:val="0"/>
        <w:spacing w:after="0" w:line="240" w:lineRule="auto"/>
        <w:ind w:left="0" w:right="0" w:firstLine="0"/>
      </w:pPr>
    </w:p>
    <w:p w14:paraId="4332716C" w14:textId="77777777" w:rsidR="001F47D8" w:rsidRDefault="001F47D8" w:rsidP="001F47D8">
      <w:pPr>
        <w:widowControl w:val="0"/>
        <w:spacing w:after="0" w:line="240" w:lineRule="auto"/>
        <w:ind w:left="0" w:right="0" w:firstLine="0"/>
      </w:pPr>
      <w:r>
        <w:t>El objeto de los derechos establecidos en este capítulo son los servicios prestados por el municipio en materia de Protección Civil.</w:t>
      </w:r>
    </w:p>
    <w:p w14:paraId="013605F8" w14:textId="77777777" w:rsidR="001F47D8" w:rsidRDefault="001F47D8" w:rsidP="001F47D8">
      <w:pPr>
        <w:widowControl w:val="0"/>
        <w:spacing w:after="0" w:line="240" w:lineRule="auto"/>
        <w:ind w:left="0" w:right="0" w:firstLine="0"/>
      </w:pPr>
    </w:p>
    <w:p w14:paraId="565464EC" w14:textId="77777777" w:rsidR="007166CB" w:rsidRDefault="007166CB" w:rsidP="001F47D8">
      <w:pPr>
        <w:widowControl w:val="0"/>
        <w:spacing w:after="0" w:line="240" w:lineRule="auto"/>
        <w:ind w:left="0" w:right="0" w:firstLine="0"/>
      </w:pPr>
    </w:p>
    <w:p w14:paraId="7EB088DF" w14:textId="77777777" w:rsidR="007166CB" w:rsidRDefault="007166CB" w:rsidP="001F47D8">
      <w:pPr>
        <w:widowControl w:val="0"/>
        <w:spacing w:after="0" w:line="240" w:lineRule="auto"/>
        <w:ind w:left="0" w:right="0" w:firstLine="0"/>
      </w:pPr>
    </w:p>
    <w:p w14:paraId="0820FFF1" w14:textId="77777777" w:rsidR="00A757BB" w:rsidRDefault="00A757BB" w:rsidP="001F47D8">
      <w:pPr>
        <w:widowControl w:val="0"/>
        <w:spacing w:after="0" w:line="240" w:lineRule="auto"/>
        <w:ind w:left="0" w:right="0" w:firstLine="0"/>
      </w:pPr>
    </w:p>
    <w:p w14:paraId="108FA462" w14:textId="75076796" w:rsidR="001F47D8" w:rsidRPr="00A757BB" w:rsidRDefault="001F47D8" w:rsidP="001F47D8">
      <w:pPr>
        <w:widowControl w:val="0"/>
        <w:spacing w:after="0" w:line="240" w:lineRule="auto"/>
        <w:ind w:left="0" w:right="0" w:firstLine="0"/>
        <w:rPr>
          <w:b/>
        </w:rPr>
      </w:pPr>
      <w:r w:rsidRPr="00A757BB">
        <w:rPr>
          <w:b/>
        </w:rPr>
        <w:t xml:space="preserve">Artículo 119  bis 2. Sujetos obligados al pago  </w:t>
      </w:r>
    </w:p>
    <w:p w14:paraId="71A1FA4C" w14:textId="77777777" w:rsidR="001F47D8" w:rsidRDefault="001F47D8" w:rsidP="001F47D8">
      <w:pPr>
        <w:widowControl w:val="0"/>
        <w:spacing w:after="0" w:line="240" w:lineRule="auto"/>
        <w:ind w:left="0" w:right="0" w:firstLine="0"/>
      </w:pPr>
    </w:p>
    <w:p w14:paraId="6E0C31E0" w14:textId="77777777" w:rsidR="001F47D8" w:rsidRDefault="001F47D8" w:rsidP="001F47D8">
      <w:pPr>
        <w:widowControl w:val="0"/>
        <w:spacing w:after="0" w:line="240" w:lineRule="auto"/>
        <w:ind w:left="0" w:right="0" w:firstLine="0"/>
      </w:pPr>
      <w:r>
        <w:t>Son sujetos de los derechos establecidos en este capítulo las personas físicas o morales, instituciones públicas o privadas, que soliciten servicios en materia de protección civil.</w:t>
      </w:r>
    </w:p>
    <w:p w14:paraId="64E25522" w14:textId="77777777" w:rsidR="001F47D8" w:rsidRDefault="001F47D8" w:rsidP="001F47D8">
      <w:pPr>
        <w:widowControl w:val="0"/>
        <w:spacing w:after="0" w:line="240" w:lineRule="auto"/>
        <w:ind w:left="0" w:right="0" w:firstLine="0"/>
      </w:pPr>
    </w:p>
    <w:p w14:paraId="03C0AE51" w14:textId="77777777" w:rsidR="00D447BA" w:rsidRPr="007166CB" w:rsidRDefault="00D447BA" w:rsidP="001F47D8">
      <w:pPr>
        <w:widowControl w:val="0"/>
        <w:spacing w:after="0" w:line="240" w:lineRule="auto"/>
        <w:ind w:left="0" w:right="0" w:firstLine="0"/>
        <w:rPr>
          <w:b/>
          <w:sz w:val="14"/>
        </w:rPr>
      </w:pPr>
    </w:p>
    <w:p w14:paraId="59E8F5CE" w14:textId="6BE82784" w:rsidR="001F47D8" w:rsidRPr="00A757BB" w:rsidRDefault="00A757BB" w:rsidP="001F47D8">
      <w:pPr>
        <w:widowControl w:val="0"/>
        <w:spacing w:after="0" w:line="240" w:lineRule="auto"/>
        <w:ind w:left="0" w:right="0" w:firstLine="0"/>
        <w:rPr>
          <w:b/>
        </w:rPr>
      </w:pPr>
      <w:r w:rsidRPr="00A757BB">
        <w:rPr>
          <w:b/>
        </w:rPr>
        <w:t>Artículo 119 bis 3. Base</w:t>
      </w:r>
    </w:p>
    <w:p w14:paraId="592AD4B9" w14:textId="77777777" w:rsidR="001F47D8" w:rsidRDefault="001F47D8" w:rsidP="001F47D8">
      <w:pPr>
        <w:widowControl w:val="0"/>
        <w:spacing w:after="0" w:line="240" w:lineRule="auto"/>
        <w:ind w:left="0" w:right="0" w:firstLine="0"/>
      </w:pPr>
    </w:p>
    <w:p w14:paraId="11EC1020" w14:textId="77777777" w:rsidR="00D447BA" w:rsidRPr="007166CB" w:rsidRDefault="00D447BA" w:rsidP="001F47D8">
      <w:pPr>
        <w:widowControl w:val="0"/>
        <w:spacing w:after="0" w:line="240" w:lineRule="auto"/>
        <w:ind w:left="0" w:right="0" w:firstLine="0"/>
        <w:rPr>
          <w:sz w:val="12"/>
        </w:rPr>
      </w:pPr>
    </w:p>
    <w:p w14:paraId="5B2FA4D5" w14:textId="77777777" w:rsidR="001F47D8" w:rsidRDefault="001F47D8" w:rsidP="001F47D8">
      <w:pPr>
        <w:widowControl w:val="0"/>
        <w:spacing w:after="0" w:line="240" w:lineRule="auto"/>
        <w:ind w:left="0" w:right="0" w:firstLine="0"/>
      </w:pPr>
      <w:r>
        <w:t>Servirá de base para el cobro de este derecho el tipo de servicio en materia de protección civil, el número de personal que conlleve realizar el servicio, así como el número de horas que se destinen a la prestación del servicio y que al efecto establezca la ley de ingresos del municipio correspondiente.</w:t>
      </w:r>
    </w:p>
    <w:p w14:paraId="4DD3613C" w14:textId="77777777" w:rsidR="001F47D8" w:rsidRPr="007166CB" w:rsidRDefault="001F47D8" w:rsidP="001F47D8">
      <w:pPr>
        <w:widowControl w:val="0"/>
        <w:spacing w:after="0" w:line="240" w:lineRule="auto"/>
        <w:ind w:left="0" w:right="0" w:firstLine="0"/>
        <w:rPr>
          <w:sz w:val="14"/>
        </w:rPr>
      </w:pPr>
    </w:p>
    <w:p w14:paraId="28336608" w14:textId="77777777" w:rsidR="00D447BA" w:rsidRDefault="00D447BA" w:rsidP="001F47D8">
      <w:pPr>
        <w:widowControl w:val="0"/>
        <w:spacing w:after="0" w:line="240" w:lineRule="auto"/>
        <w:ind w:left="0" w:right="0" w:firstLine="0"/>
        <w:rPr>
          <w:b/>
        </w:rPr>
      </w:pPr>
    </w:p>
    <w:p w14:paraId="41461D2E" w14:textId="0B2D3250" w:rsidR="001F47D8" w:rsidRPr="00A757BB" w:rsidRDefault="00A757BB" w:rsidP="001F47D8">
      <w:pPr>
        <w:widowControl w:val="0"/>
        <w:spacing w:after="0" w:line="240" w:lineRule="auto"/>
        <w:ind w:left="0" w:right="0" w:firstLine="0"/>
        <w:rPr>
          <w:b/>
        </w:rPr>
      </w:pPr>
      <w:r w:rsidRPr="00A757BB">
        <w:rPr>
          <w:b/>
        </w:rPr>
        <w:t>Artículo 119  bis 4. Tarifa</w:t>
      </w:r>
    </w:p>
    <w:p w14:paraId="39DA3425" w14:textId="77777777" w:rsidR="001F47D8" w:rsidRDefault="001F47D8" w:rsidP="001F47D8">
      <w:pPr>
        <w:widowControl w:val="0"/>
        <w:spacing w:after="0" w:line="240" w:lineRule="auto"/>
        <w:ind w:left="0" w:right="0" w:firstLine="0"/>
      </w:pPr>
    </w:p>
    <w:p w14:paraId="56DE028B" w14:textId="77777777" w:rsidR="00D447BA" w:rsidRDefault="00D447BA" w:rsidP="001F47D8">
      <w:pPr>
        <w:widowControl w:val="0"/>
        <w:spacing w:after="0" w:line="240" w:lineRule="auto"/>
        <w:ind w:left="0" w:right="0" w:firstLine="0"/>
      </w:pPr>
    </w:p>
    <w:p w14:paraId="030F3F65" w14:textId="77777777" w:rsidR="001F47D8" w:rsidRDefault="001F47D8" w:rsidP="001F47D8">
      <w:pPr>
        <w:widowControl w:val="0"/>
        <w:spacing w:after="0" w:line="240" w:lineRule="auto"/>
        <w:ind w:left="0" w:right="0" w:firstLine="0"/>
      </w:pPr>
      <w:r>
        <w:t>Los derechos por los servicios en materia de protección civil se causarán conforme a la tarifa que al efecto establezca la ley de ingresos del municipio correspondiente.</w:t>
      </w:r>
    </w:p>
    <w:p w14:paraId="5FEFE0C1" w14:textId="77777777" w:rsidR="00A757BB" w:rsidRPr="007166CB" w:rsidRDefault="00A757BB" w:rsidP="001F47D8">
      <w:pPr>
        <w:widowControl w:val="0"/>
        <w:spacing w:after="0" w:line="240" w:lineRule="auto"/>
        <w:ind w:left="0" w:right="0" w:firstLine="0"/>
        <w:rPr>
          <w:sz w:val="14"/>
        </w:rPr>
      </w:pPr>
    </w:p>
    <w:p w14:paraId="1E146CD5" w14:textId="77777777" w:rsidR="00D447BA" w:rsidRDefault="00D447BA" w:rsidP="001F47D8">
      <w:pPr>
        <w:widowControl w:val="0"/>
        <w:spacing w:after="0" w:line="240" w:lineRule="auto"/>
        <w:ind w:left="0" w:right="0" w:firstLine="0"/>
        <w:rPr>
          <w:b/>
        </w:rPr>
      </w:pPr>
    </w:p>
    <w:p w14:paraId="7AFFB1E5" w14:textId="3D495A27" w:rsidR="001F47D8" w:rsidRPr="00A757BB" w:rsidRDefault="001F47D8" w:rsidP="001F47D8">
      <w:pPr>
        <w:widowControl w:val="0"/>
        <w:spacing w:after="0" w:line="240" w:lineRule="auto"/>
        <w:ind w:left="0" w:right="0" w:firstLine="0"/>
        <w:rPr>
          <w:b/>
        </w:rPr>
      </w:pPr>
      <w:r w:rsidRPr="00A757BB">
        <w:rPr>
          <w:b/>
        </w:rPr>
        <w:t>Artículo 11</w:t>
      </w:r>
      <w:r w:rsidR="00A757BB">
        <w:rPr>
          <w:b/>
        </w:rPr>
        <w:t>9 bis 5. Época y lugar de pago</w:t>
      </w:r>
    </w:p>
    <w:p w14:paraId="3E58A4D7" w14:textId="77777777" w:rsidR="001F47D8" w:rsidRDefault="001F47D8" w:rsidP="001F47D8">
      <w:pPr>
        <w:widowControl w:val="0"/>
        <w:spacing w:after="0" w:line="240" w:lineRule="auto"/>
        <w:ind w:left="0" w:right="0" w:firstLine="0"/>
      </w:pPr>
    </w:p>
    <w:p w14:paraId="109FF528" w14:textId="77777777" w:rsidR="00D447BA" w:rsidRDefault="00D447BA" w:rsidP="001F47D8">
      <w:pPr>
        <w:widowControl w:val="0"/>
        <w:spacing w:after="0" w:line="240" w:lineRule="auto"/>
        <w:ind w:left="0" w:right="0" w:firstLine="0"/>
      </w:pPr>
    </w:p>
    <w:p w14:paraId="69B8A63E" w14:textId="77777777" w:rsidR="001F47D8" w:rsidRPr="007166CB" w:rsidRDefault="001F47D8" w:rsidP="001F47D8">
      <w:pPr>
        <w:widowControl w:val="0"/>
        <w:spacing w:after="0" w:line="240" w:lineRule="auto"/>
        <w:ind w:left="0" w:right="0" w:firstLine="0"/>
        <w:rPr>
          <w:sz w:val="36"/>
        </w:rPr>
      </w:pPr>
      <w:r>
        <w:t>El pago de los derechos se hará al momento de solicitar el servicio en las oficinas de la tesorería municipal.</w:t>
      </w:r>
    </w:p>
    <w:p w14:paraId="021832BA" w14:textId="77777777" w:rsidR="007166CB" w:rsidRDefault="007166CB" w:rsidP="001F47D8">
      <w:pPr>
        <w:widowControl w:val="0"/>
        <w:spacing w:after="0" w:line="240" w:lineRule="auto"/>
        <w:ind w:left="0" w:right="0" w:firstLine="0"/>
      </w:pPr>
    </w:p>
    <w:p w14:paraId="1A2ED2D9" w14:textId="77777777" w:rsidR="00D447BA" w:rsidRDefault="00D447BA" w:rsidP="00D447BA">
      <w:pPr>
        <w:jc w:val="center"/>
        <w:rPr>
          <w:b/>
          <w:bCs/>
        </w:rPr>
      </w:pPr>
      <w:r w:rsidRPr="00691876">
        <w:rPr>
          <w:b/>
          <w:bCs/>
        </w:rPr>
        <w:t>Artículos transitorios</w:t>
      </w:r>
    </w:p>
    <w:p w14:paraId="4FB51974" w14:textId="77777777" w:rsidR="007166CB" w:rsidRDefault="00D447BA" w:rsidP="00D447BA">
      <w:pPr>
        <w:ind w:left="0" w:firstLine="0"/>
        <w:rPr>
          <w:b/>
          <w:sz w:val="16"/>
        </w:rPr>
      </w:pPr>
      <w:r>
        <w:rPr>
          <w:b/>
        </w:rPr>
        <w:t>Único</w:t>
      </w:r>
      <w:r w:rsidRPr="00D447BA">
        <w:rPr>
          <w:b/>
        </w:rPr>
        <w:t>. Entrada en vigor</w:t>
      </w:r>
    </w:p>
    <w:p w14:paraId="3270E4C2" w14:textId="719E5CD1" w:rsidR="00D447BA" w:rsidRPr="007166CB" w:rsidRDefault="00D447BA" w:rsidP="00D447BA">
      <w:pPr>
        <w:ind w:left="0" w:firstLine="0"/>
        <w:rPr>
          <w:b/>
          <w:sz w:val="16"/>
        </w:rPr>
      </w:pPr>
      <w:r>
        <w:t>El presente decreto entrará en vigor al día siguiente de su publicación en el Diario Oficial del Gobierno del Estado de Yucatán.</w:t>
      </w:r>
    </w:p>
    <w:p w14:paraId="538F25B7" w14:textId="1AB3622C" w:rsidR="009175DA" w:rsidRPr="0036240F" w:rsidRDefault="00C80038" w:rsidP="00D447BA">
      <w:pPr>
        <w:ind w:left="0" w:firstLine="0"/>
        <w:rPr>
          <w:b/>
          <w:caps/>
          <w:sz w:val="12"/>
          <w:szCs w:val="24"/>
        </w:rPr>
      </w:pPr>
      <w:r w:rsidRPr="00733BBD">
        <w:rPr>
          <w:b/>
          <w:color w:val="auto"/>
          <w:szCs w:val="24"/>
        </w:rPr>
        <w:t xml:space="preserve">DADO EN LA SALA DE </w:t>
      </w:r>
      <w:r w:rsidR="0041074B" w:rsidRPr="00733BBD">
        <w:rPr>
          <w:b/>
          <w:color w:val="auto"/>
          <w:szCs w:val="24"/>
        </w:rPr>
        <w:t xml:space="preserve">USOS MÚLTIPLES </w:t>
      </w:r>
      <w:r w:rsidR="004230F8" w:rsidRPr="00733BBD">
        <w:rPr>
          <w:b/>
          <w:color w:val="auto"/>
          <w:szCs w:val="24"/>
        </w:rPr>
        <w:t>“</w:t>
      </w:r>
      <w:r w:rsidR="0041074B" w:rsidRPr="00733BBD">
        <w:rPr>
          <w:b/>
          <w:color w:val="auto"/>
          <w:szCs w:val="24"/>
        </w:rPr>
        <w:t>CONSUELO ZAVALA</w:t>
      </w:r>
      <w:r w:rsidR="00CA4250" w:rsidRPr="00733BBD">
        <w:rPr>
          <w:b/>
          <w:color w:val="auto"/>
          <w:szCs w:val="24"/>
        </w:rPr>
        <w:t xml:space="preserve"> CASTILLO</w:t>
      </w:r>
      <w:r w:rsidR="004230F8" w:rsidRPr="00733BBD">
        <w:rPr>
          <w:b/>
          <w:color w:val="auto"/>
          <w:szCs w:val="24"/>
        </w:rPr>
        <w:t>”</w:t>
      </w:r>
      <w:r w:rsidRPr="00733BBD">
        <w:rPr>
          <w:b/>
          <w:color w:val="auto"/>
          <w:szCs w:val="24"/>
        </w:rPr>
        <w:t xml:space="preserve"> DEL RECINTO DEL PODER LEGISLATIVO, EN LA CIUDAD DE MÉRIDA, YUCATÁN, A </w:t>
      </w:r>
      <w:r w:rsidR="007166CB" w:rsidRPr="00733BBD">
        <w:rPr>
          <w:b/>
          <w:color w:val="auto"/>
          <w:szCs w:val="24"/>
        </w:rPr>
        <w:t xml:space="preserve">LOS </w:t>
      </w:r>
      <w:r w:rsidR="007166CB">
        <w:rPr>
          <w:b/>
          <w:color w:val="auto"/>
          <w:szCs w:val="24"/>
        </w:rPr>
        <w:t>NUEVE</w:t>
      </w:r>
      <w:r w:rsidR="007166CB" w:rsidRPr="00733BBD">
        <w:rPr>
          <w:b/>
          <w:color w:val="auto"/>
          <w:szCs w:val="24"/>
        </w:rPr>
        <w:t xml:space="preserve"> DÍAS DEL MES DE </w:t>
      </w:r>
      <w:r w:rsidR="007166CB">
        <w:rPr>
          <w:b/>
          <w:color w:val="auto"/>
          <w:szCs w:val="24"/>
        </w:rPr>
        <w:t>JUNIO</w:t>
      </w:r>
      <w:r w:rsidR="007166CB" w:rsidRPr="00733BBD">
        <w:rPr>
          <w:b/>
          <w:color w:val="auto"/>
          <w:szCs w:val="24"/>
        </w:rPr>
        <w:t xml:space="preserve"> </w:t>
      </w:r>
      <w:r w:rsidRPr="00733BBD">
        <w:rPr>
          <w:b/>
          <w:color w:val="auto"/>
          <w:szCs w:val="24"/>
        </w:rPr>
        <w:t xml:space="preserve">DEL AÑO DOS MIL </w:t>
      </w:r>
      <w:r w:rsidR="001A00F6" w:rsidRPr="00733BBD">
        <w:rPr>
          <w:b/>
          <w:color w:val="auto"/>
          <w:szCs w:val="24"/>
        </w:rPr>
        <w:t>VEINTE</w:t>
      </w:r>
      <w:r w:rsidRPr="00733BBD">
        <w:rPr>
          <w:b/>
          <w:color w:val="auto"/>
          <w:szCs w:val="24"/>
        </w:rPr>
        <w:t>.</w:t>
      </w:r>
    </w:p>
    <w:p w14:paraId="0DB05639" w14:textId="77777777" w:rsidR="00E10421" w:rsidRPr="00733BBD" w:rsidRDefault="00E10421" w:rsidP="00AF14D6">
      <w:pPr>
        <w:pStyle w:val="Textoindependiente"/>
        <w:ind w:left="10" w:right="62"/>
        <w:jc w:val="center"/>
        <w:rPr>
          <w:rFonts w:ascii="Arial" w:hAnsi="Arial" w:cs="Arial"/>
          <w:b/>
          <w:caps/>
          <w:sz w:val="24"/>
          <w:szCs w:val="24"/>
        </w:rPr>
      </w:pPr>
      <w:r w:rsidRPr="00733BBD">
        <w:rPr>
          <w:rFonts w:ascii="Arial" w:hAnsi="Arial" w:cs="Arial"/>
          <w:b/>
          <w:caps/>
          <w:sz w:val="24"/>
          <w:szCs w:val="24"/>
        </w:rPr>
        <w:t xml:space="preserve">COMISIÓN PERMANENTE DE PRESUPUESTO, PATRIMONIO </w:t>
      </w:r>
    </w:p>
    <w:p w14:paraId="6B50BEB8" w14:textId="35A6B3B9" w:rsidR="002E2051" w:rsidRDefault="00E10421" w:rsidP="00E10421">
      <w:pPr>
        <w:pStyle w:val="Textoindependiente"/>
        <w:ind w:left="10" w:right="62"/>
        <w:jc w:val="center"/>
        <w:rPr>
          <w:rFonts w:ascii="Arial" w:hAnsi="Arial" w:cs="Arial"/>
          <w:b/>
          <w:caps/>
          <w:sz w:val="24"/>
          <w:szCs w:val="24"/>
        </w:rPr>
      </w:pPr>
      <w:r w:rsidRPr="00733BBD">
        <w:rPr>
          <w:rFonts w:ascii="Arial" w:hAnsi="Arial" w:cs="Arial"/>
          <w:b/>
          <w:caps/>
          <w:sz w:val="24"/>
          <w:szCs w:val="24"/>
        </w:rPr>
        <w:t>ESTATAL Y MUNICIPAL</w:t>
      </w:r>
    </w:p>
    <w:p w14:paraId="386A910D" w14:textId="77777777" w:rsidR="00D447BA" w:rsidRPr="00733BBD" w:rsidRDefault="00D447BA" w:rsidP="00E10421">
      <w:pPr>
        <w:pStyle w:val="Textoindependiente"/>
        <w:ind w:left="10" w:right="62"/>
        <w:jc w:val="center"/>
        <w:rPr>
          <w:rFonts w:ascii="Arial" w:hAnsi="Arial" w:cs="Arial"/>
          <w:b/>
          <w:caps/>
          <w:sz w:val="24"/>
          <w:szCs w:val="24"/>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72436A" w:rsidRPr="00733BBD" w14:paraId="43625D93" w14:textId="77777777" w:rsidTr="007166CB">
        <w:trPr>
          <w:tblHeader/>
          <w:jc w:val="center"/>
        </w:trPr>
        <w:tc>
          <w:tcPr>
            <w:tcW w:w="2088" w:type="dxa"/>
            <w:shd w:val="clear" w:color="auto" w:fill="A6A6A6"/>
          </w:tcPr>
          <w:p w14:paraId="2DBF620C" w14:textId="77777777" w:rsidR="00E10421" w:rsidRPr="00733BBD" w:rsidRDefault="00E10421" w:rsidP="00E10421">
            <w:pPr>
              <w:spacing w:after="0" w:line="240" w:lineRule="auto"/>
              <w:ind w:left="0" w:right="51" w:firstLine="0"/>
              <w:jc w:val="center"/>
              <w:rPr>
                <w:rFonts w:eastAsia="Times New Roman"/>
                <w:b/>
                <w:caps/>
                <w:color w:val="auto"/>
                <w:sz w:val="20"/>
                <w:szCs w:val="20"/>
                <w:lang w:val="es-ES" w:eastAsia="es-ES"/>
              </w:rPr>
            </w:pPr>
            <w:r w:rsidRPr="00733BBD">
              <w:rPr>
                <w:rFonts w:eastAsia="Times New Roman"/>
                <w:b/>
                <w:caps/>
                <w:color w:val="auto"/>
                <w:sz w:val="20"/>
                <w:szCs w:val="20"/>
                <w:lang w:val="es-ES" w:eastAsia="es-ES"/>
              </w:rPr>
              <w:t>CARGO</w:t>
            </w:r>
          </w:p>
        </w:tc>
        <w:tc>
          <w:tcPr>
            <w:tcW w:w="2269" w:type="dxa"/>
            <w:shd w:val="clear" w:color="auto" w:fill="A6A6A6"/>
          </w:tcPr>
          <w:p w14:paraId="222125E7" w14:textId="77777777" w:rsidR="00E10421" w:rsidRPr="00733BBD" w:rsidRDefault="00E10421" w:rsidP="00E10421">
            <w:pPr>
              <w:spacing w:after="0" w:line="240" w:lineRule="auto"/>
              <w:ind w:left="0" w:right="51" w:firstLine="0"/>
              <w:jc w:val="center"/>
              <w:rPr>
                <w:rFonts w:eastAsia="Times New Roman"/>
                <w:b/>
                <w:caps/>
                <w:color w:val="auto"/>
                <w:sz w:val="20"/>
                <w:szCs w:val="20"/>
                <w:lang w:val="es-ES" w:eastAsia="es-ES"/>
              </w:rPr>
            </w:pPr>
            <w:r w:rsidRPr="00733BBD">
              <w:rPr>
                <w:rFonts w:eastAsia="Times New Roman"/>
                <w:b/>
                <w:caps/>
                <w:color w:val="auto"/>
                <w:sz w:val="20"/>
                <w:szCs w:val="20"/>
                <w:lang w:val="es-ES" w:eastAsia="es-ES"/>
              </w:rPr>
              <w:t>nombre</w:t>
            </w:r>
          </w:p>
        </w:tc>
        <w:tc>
          <w:tcPr>
            <w:tcW w:w="2272" w:type="dxa"/>
            <w:shd w:val="clear" w:color="auto" w:fill="A6A6A6"/>
          </w:tcPr>
          <w:p w14:paraId="6CB7C397" w14:textId="77777777" w:rsidR="00E10421" w:rsidRPr="00733BBD" w:rsidRDefault="00E10421" w:rsidP="00E10421">
            <w:pPr>
              <w:spacing w:after="0" w:line="240" w:lineRule="auto"/>
              <w:ind w:left="0" w:right="51" w:firstLine="0"/>
              <w:jc w:val="center"/>
              <w:rPr>
                <w:rFonts w:eastAsia="Times New Roman"/>
                <w:b/>
                <w:caps/>
                <w:color w:val="auto"/>
                <w:sz w:val="20"/>
                <w:szCs w:val="20"/>
                <w:lang w:val="es-ES" w:eastAsia="es-ES"/>
              </w:rPr>
            </w:pPr>
            <w:r w:rsidRPr="00733BBD">
              <w:rPr>
                <w:rFonts w:eastAsia="Times New Roman"/>
                <w:b/>
                <w:caps/>
                <w:color w:val="auto"/>
                <w:sz w:val="20"/>
                <w:szCs w:val="20"/>
                <w:lang w:val="es-ES" w:eastAsia="es-ES"/>
              </w:rPr>
              <w:t>VOTO A FAVOR</w:t>
            </w:r>
          </w:p>
        </w:tc>
        <w:tc>
          <w:tcPr>
            <w:tcW w:w="2416" w:type="dxa"/>
            <w:shd w:val="clear" w:color="auto" w:fill="A6A6A6"/>
          </w:tcPr>
          <w:p w14:paraId="60D76C4B" w14:textId="77777777" w:rsidR="00E10421" w:rsidRPr="00733BBD" w:rsidRDefault="00E10421" w:rsidP="00E10421">
            <w:pPr>
              <w:spacing w:after="0" w:line="240" w:lineRule="auto"/>
              <w:ind w:left="0" w:right="51" w:firstLine="0"/>
              <w:jc w:val="center"/>
              <w:rPr>
                <w:rFonts w:eastAsia="Times New Roman"/>
                <w:b/>
                <w:caps/>
                <w:color w:val="auto"/>
                <w:sz w:val="20"/>
                <w:szCs w:val="20"/>
                <w:lang w:val="es-ES" w:eastAsia="es-ES"/>
              </w:rPr>
            </w:pPr>
            <w:r w:rsidRPr="00733BBD">
              <w:rPr>
                <w:rFonts w:eastAsia="Times New Roman"/>
                <w:b/>
                <w:caps/>
                <w:color w:val="auto"/>
                <w:sz w:val="20"/>
                <w:szCs w:val="20"/>
                <w:lang w:val="es-ES" w:eastAsia="es-ES"/>
              </w:rPr>
              <w:t>VOTO EN CONTRA</w:t>
            </w:r>
          </w:p>
        </w:tc>
      </w:tr>
      <w:tr w:rsidR="0072436A" w:rsidRPr="00733BBD" w14:paraId="246F40F5" w14:textId="77777777" w:rsidTr="007166CB">
        <w:trPr>
          <w:jc w:val="center"/>
        </w:trPr>
        <w:tc>
          <w:tcPr>
            <w:tcW w:w="2088" w:type="dxa"/>
            <w:shd w:val="clear" w:color="auto" w:fill="auto"/>
          </w:tcPr>
          <w:p w14:paraId="2FACB28F" w14:textId="77777777" w:rsidR="00E10421" w:rsidRPr="00733BBD" w:rsidRDefault="00E10421" w:rsidP="00E10421">
            <w:pPr>
              <w:spacing w:after="0" w:line="240" w:lineRule="auto"/>
              <w:ind w:left="0" w:right="51" w:firstLine="0"/>
              <w:jc w:val="center"/>
              <w:rPr>
                <w:rFonts w:eastAsia="Times New Roman"/>
                <w:b/>
                <w:caps/>
                <w:color w:val="auto"/>
                <w:sz w:val="20"/>
                <w:szCs w:val="20"/>
                <w:lang w:val="es-ES" w:eastAsia="es-ES"/>
              </w:rPr>
            </w:pPr>
          </w:p>
          <w:p w14:paraId="0F4AEFD8" w14:textId="77777777" w:rsidR="00E10421" w:rsidRPr="00733BBD" w:rsidRDefault="00E10421" w:rsidP="00E10421">
            <w:pPr>
              <w:spacing w:after="0" w:line="240" w:lineRule="auto"/>
              <w:ind w:left="0" w:right="51" w:firstLine="0"/>
              <w:jc w:val="center"/>
              <w:rPr>
                <w:rFonts w:eastAsia="Times New Roman"/>
                <w:b/>
                <w:caps/>
                <w:color w:val="auto"/>
                <w:sz w:val="20"/>
                <w:szCs w:val="20"/>
                <w:lang w:val="es-ES" w:eastAsia="es-ES"/>
              </w:rPr>
            </w:pPr>
          </w:p>
          <w:p w14:paraId="48DFE76B" w14:textId="77777777" w:rsidR="00E10421" w:rsidRPr="00733BBD" w:rsidRDefault="00E10421" w:rsidP="00E10421">
            <w:pPr>
              <w:spacing w:after="0" w:line="240" w:lineRule="auto"/>
              <w:ind w:left="0" w:right="51" w:firstLine="0"/>
              <w:jc w:val="center"/>
              <w:rPr>
                <w:rFonts w:eastAsia="Times New Roman"/>
                <w:b/>
                <w:caps/>
                <w:color w:val="auto"/>
                <w:sz w:val="20"/>
                <w:szCs w:val="20"/>
                <w:lang w:val="es-ES" w:eastAsia="es-ES"/>
              </w:rPr>
            </w:pPr>
            <w:r w:rsidRPr="00733BBD">
              <w:rPr>
                <w:rFonts w:eastAsia="Times New Roman"/>
                <w:b/>
                <w:caps/>
                <w:color w:val="auto"/>
                <w:sz w:val="20"/>
                <w:szCs w:val="20"/>
                <w:lang w:val="es-ES" w:eastAsia="es-ES"/>
              </w:rPr>
              <w:t>PRESIDENTE</w:t>
            </w:r>
          </w:p>
        </w:tc>
        <w:tc>
          <w:tcPr>
            <w:tcW w:w="2269" w:type="dxa"/>
            <w:shd w:val="clear" w:color="auto" w:fill="auto"/>
          </w:tcPr>
          <w:p w14:paraId="50BDC551" w14:textId="77777777" w:rsidR="00E10421" w:rsidRPr="00733BBD" w:rsidRDefault="00E10421" w:rsidP="00E10421">
            <w:pPr>
              <w:spacing w:after="0" w:line="240" w:lineRule="auto"/>
              <w:ind w:left="0" w:right="0" w:firstLine="0"/>
              <w:jc w:val="center"/>
              <w:rPr>
                <w:rFonts w:eastAsia="Times New Roman"/>
                <w:b/>
                <w:color w:val="auto"/>
                <w:sz w:val="20"/>
                <w:szCs w:val="20"/>
                <w:lang w:val="es-ES" w:eastAsia="es-ES"/>
              </w:rPr>
            </w:pPr>
            <w:r w:rsidRPr="00733BBD">
              <w:rPr>
                <w:rFonts w:eastAsia="Times New Roman"/>
                <w:b/>
                <w:noProof/>
                <w:color w:val="auto"/>
                <w:sz w:val="20"/>
                <w:szCs w:val="20"/>
              </w:rPr>
              <w:drawing>
                <wp:inline distT="0" distB="0" distL="0" distR="0" wp14:anchorId="3ED843CE" wp14:editId="09AE0D0E">
                  <wp:extent cx="701227" cy="944510"/>
                  <wp:effectExtent l="0" t="0" r="3810" b="8255"/>
                  <wp:docPr id="48" name="Imagen 48"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adef997926bcfc02992826b71de049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5754" cy="950608"/>
                          </a:xfrm>
                          <a:prstGeom prst="rect">
                            <a:avLst/>
                          </a:prstGeom>
                          <a:noFill/>
                          <a:ln>
                            <a:noFill/>
                          </a:ln>
                        </pic:spPr>
                      </pic:pic>
                    </a:graphicData>
                  </a:graphic>
                </wp:inline>
              </w:drawing>
            </w:r>
          </w:p>
          <w:p w14:paraId="1B479F47" w14:textId="77777777" w:rsidR="00E10421" w:rsidRPr="00733BBD" w:rsidRDefault="00E10421" w:rsidP="00E10421">
            <w:pPr>
              <w:spacing w:after="0" w:line="240" w:lineRule="auto"/>
              <w:ind w:left="0" w:right="51" w:firstLine="0"/>
              <w:jc w:val="center"/>
              <w:rPr>
                <w:rFonts w:eastAsia="Times New Roman"/>
                <w:b/>
                <w:caps/>
                <w:color w:val="auto"/>
                <w:sz w:val="20"/>
                <w:szCs w:val="20"/>
                <w:lang w:val="pt-BR" w:eastAsia="es-ES"/>
              </w:rPr>
            </w:pPr>
            <w:r w:rsidRPr="00733BBD">
              <w:rPr>
                <w:rFonts w:eastAsia="Times New Roman"/>
                <w:b/>
                <w:color w:val="auto"/>
                <w:sz w:val="20"/>
                <w:szCs w:val="20"/>
                <w:lang w:val="pt-BR" w:eastAsia="es-ES"/>
              </w:rPr>
              <w:t>DIP. VÍCTOR MERARI SÁNCHEZ ROCA</w:t>
            </w:r>
          </w:p>
        </w:tc>
        <w:tc>
          <w:tcPr>
            <w:tcW w:w="2272" w:type="dxa"/>
            <w:shd w:val="clear" w:color="auto" w:fill="auto"/>
          </w:tcPr>
          <w:p w14:paraId="25B61B05" w14:textId="77777777" w:rsidR="00E10421" w:rsidRPr="00733BBD" w:rsidRDefault="00E10421" w:rsidP="00E10421">
            <w:pPr>
              <w:spacing w:after="0" w:line="240" w:lineRule="auto"/>
              <w:ind w:left="0" w:right="51" w:firstLine="0"/>
              <w:rPr>
                <w:rFonts w:eastAsia="Times New Roman"/>
                <w:b/>
                <w:caps/>
                <w:color w:val="auto"/>
                <w:sz w:val="20"/>
                <w:szCs w:val="20"/>
                <w:lang w:val="pt-BR" w:eastAsia="es-ES"/>
              </w:rPr>
            </w:pPr>
          </w:p>
        </w:tc>
        <w:tc>
          <w:tcPr>
            <w:tcW w:w="2416" w:type="dxa"/>
            <w:shd w:val="clear" w:color="auto" w:fill="auto"/>
          </w:tcPr>
          <w:p w14:paraId="56375972" w14:textId="77777777" w:rsidR="00E10421" w:rsidRPr="00733BBD" w:rsidRDefault="00E10421" w:rsidP="00E10421">
            <w:pPr>
              <w:spacing w:after="0" w:line="240" w:lineRule="auto"/>
              <w:ind w:left="0" w:right="51" w:firstLine="0"/>
              <w:rPr>
                <w:rFonts w:eastAsia="Times New Roman"/>
                <w:b/>
                <w:caps/>
                <w:color w:val="auto"/>
                <w:sz w:val="20"/>
                <w:szCs w:val="20"/>
                <w:lang w:val="pt-BR" w:eastAsia="es-ES"/>
              </w:rPr>
            </w:pPr>
          </w:p>
        </w:tc>
      </w:tr>
      <w:tr w:rsidR="0072436A" w:rsidRPr="00733BBD" w14:paraId="233D0A33" w14:textId="77777777" w:rsidTr="007166CB">
        <w:trPr>
          <w:jc w:val="center"/>
        </w:trPr>
        <w:tc>
          <w:tcPr>
            <w:tcW w:w="2088" w:type="dxa"/>
            <w:shd w:val="clear" w:color="auto" w:fill="auto"/>
          </w:tcPr>
          <w:p w14:paraId="5B1BC8F9" w14:textId="77777777" w:rsidR="00E10421" w:rsidRPr="00733BBD" w:rsidRDefault="00E10421" w:rsidP="00E10421">
            <w:pPr>
              <w:spacing w:after="0" w:line="240" w:lineRule="auto"/>
              <w:ind w:left="0" w:right="51" w:firstLine="0"/>
              <w:jc w:val="center"/>
              <w:rPr>
                <w:rFonts w:eastAsia="Times New Roman"/>
                <w:b/>
                <w:caps/>
                <w:color w:val="auto"/>
                <w:sz w:val="20"/>
                <w:szCs w:val="20"/>
                <w:lang w:val="pt-BR" w:eastAsia="es-ES"/>
              </w:rPr>
            </w:pPr>
          </w:p>
          <w:p w14:paraId="53F9EDB8" w14:textId="77777777" w:rsidR="00E10421" w:rsidRPr="00733BBD" w:rsidRDefault="00E10421" w:rsidP="00E10421">
            <w:pPr>
              <w:spacing w:after="0" w:line="240" w:lineRule="auto"/>
              <w:ind w:left="0" w:right="51" w:firstLine="0"/>
              <w:jc w:val="center"/>
              <w:rPr>
                <w:rFonts w:eastAsia="Times New Roman"/>
                <w:b/>
                <w:caps/>
                <w:color w:val="auto"/>
                <w:sz w:val="20"/>
                <w:szCs w:val="20"/>
                <w:lang w:val="pt-BR" w:eastAsia="es-ES"/>
              </w:rPr>
            </w:pPr>
          </w:p>
          <w:p w14:paraId="36218FF3" w14:textId="77777777" w:rsidR="00E10421" w:rsidRPr="00733BBD" w:rsidRDefault="00E10421" w:rsidP="00E10421">
            <w:pPr>
              <w:spacing w:after="0" w:line="240" w:lineRule="auto"/>
              <w:ind w:left="0" w:right="51" w:firstLine="0"/>
              <w:jc w:val="center"/>
              <w:rPr>
                <w:rFonts w:eastAsia="Times New Roman"/>
                <w:b/>
                <w:caps/>
                <w:color w:val="auto"/>
                <w:sz w:val="20"/>
                <w:szCs w:val="20"/>
                <w:lang w:val="es-ES" w:eastAsia="es-ES"/>
              </w:rPr>
            </w:pPr>
            <w:r w:rsidRPr="00733BBD">
              <w:rPr>
                <w:rFonts w:eastAsia="Times New Roman"/>
                <w:b/>
                <w:caps/>
                <w:color w:val="auto"/>
                <w:sz w:val="20"/>
                <w:szCs w:val="20"/>
                <w:lang w:val="es-ES" w:eastAsia="es-ES"/>
              </w:rPr>
              <w:t>VICEPRESIDENTE</w:t>
            </w:r>
          </w:p>
        </w:tc>
        <w:tc>
          <w:tcPr>
            <w:tcW w:w="2269" w:type="dxa"/>
            <w:shd w:val="clear" w:color="auto" w:fill="auto"/>
          </w:tcPr>
          <w:p w14:paraId="409C2A87" w14:textId="77777777" w:rsidR="00E10421" w:rsidRPr="00733BBD" w:rsidRDefault="00E10421" w:rsidP="00E10421">
            <w:pPr>
              <w:tabs>
                <w:tab w:val="left" w:pos="1414"/>
              </w:tabs>
              <w:spacing w:after="0" w:line="240" w:lineRule="auto"/>
              <w:ind w:left="0" w:right="0" w:firstLine="0"/>
              <w:jc w:val="center"/>
              <w:rPr>
                <w:rFonts w:eastAsia="Times New Roman"/>
                <w:b/>
                <w:color w:val="auto"/>
                <w:sz w:val="20"/>
                <w:szCs w:val="20"/>
                <w:lang w:val="es-ES" w:eastAsia="es-ES"/>
              </w:rPr>
            </w:pPr>
            <w:r w:rsidRPr="00733BBD">
              <w:rPr>
                <w:rFonts w:eastAsia="Times New Roman"/>
                <w:b/>
                <w:noProof/>
                <w:color w:val="auto"/>
                <w:sz w:val="20"/>
                <w:szCs w:val="20"/>
              </w:rPr>
              <w:drawing>
                <wp:inline distT="0" distB="0" distL="0" distR="0" wp14:anchorId="7537960B" wp14:editId="70841A88">
                  <wp:extent cx="712447" cy="959622"/>
                  <wp:effectExtent l="0" t="0" r="0" b="0"/>
                  <wp:docPr id="28" name="Imagen 28"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ongresoyucatan.gob.mx/recursos/diputado/46c0dfbfe9185a392b53254972d1dd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7744" cy="966756"/>
                          </a:xfrm>
                          <a:prstGeom prst="rect">
                            <a:avLst/>
                          </a:prstGeom>
                          <a:noFill/>
                          <a:ln>
                            <a:noFill/>
                          </a:ln>
                        </pic:spPr>
                      </pic:pic>
                    </a:graphicData>
                  </a:graphic>
                </wp:inline>
              </w:drawing>
            </w:r>
          </w:p>
          <w:p w14:paraId="4218614C" w14:textId="77777777" w:rsidR="00E10421" w:rsidRPr="00733BBD" w:rsidRDefault="00E10421" w:rsidP="00E10421">
            <w:pPr>
              <w:spacing w:after="0" w:line="240" w:lineRule="auto"/>
              <w:ind w:left="0" w:right="0" w:firstLine="0"/>
              <w:jc w:val="center"/>
              <w:rPr>
                <w:rFonts w:eastAsia="Times New Roman"/>
                <w:b/>
                <w:color w:val="auto"/>
                <w:sz w:val="20"/>
                <w:szCs w:val="20"/>
                <w:lang w:val="pt-BR" w:eastAsia="es-ES"/>
              </w:rPr>
            </w:pPr>
            <w:r w:rsidRPr="00733BBD">
              <w:rPr>
                <w:rFonts w:eastAsia="Times New Roman"/>
                <w:b/>
                <w:color w:val="auto"/>
                <w:sz w:val="20"/>
                <w:szCs w:val="20"/>
                <w:lang w:val="pt-BR" w:eastAsia="es-ES"/>
              </w:rPr>
              <w:t>DIP. LIZZETE JANICE ESCOBEDO SALAZAR</w:t>
            </w:r>
          </w:p>
        </w:tc>
        <w:tc>
          <w:tcPr>
            <w:tcW w:w="2272" w:type="dxa"/>
            <w:shd w:val="clear" w:color="auto" w:fill="auto"/>
          </w:tcPr>
          <w:p w14:paraId="3C597BCC" w14:textId="77777777" w:rsidR="00E10421" w:rsidRPr="00733BBD" w:rsidRDefault="00E10421" w:rsidP="00E10421">
            <w:pPr>
              <w:spacing w:after="0" w:line="240" w:lineRule="auto"/>
              <w:ind w:left="0" w:right="51" w:firstLine="0"/>
              <w:rPr>
                <w:rFonts w:eastAsia="Times New Roman"/>
                <w:b/>
                <w:caps/>
                <w:color w:val="auto"/>
                <w:sz w:val="20"/>
                <w:szCs w:val="20"/>
                <w:lang w:val="pt-BR" w:eastAsia="es-ES"/>
              </w:rPr>
            </w:pPr>
          </w:p>
        </w:tc>
        <w:tc>
          <w:tcPr>
            <w:tcW w:w="2416" w:type="dxa"/>
            <w:shd w:val="clear" w:color="auto" w:fill="auto"/>
          </w:tcPr>
          <w:p w14:paraId="4FEF1D1F" w14:textId="77777777" w:rsidR="00E10421" w:rsidRPr="00733BBD" w:rsidRDefault="00E10421" w:rsidP="00E10421">
            <w:pPr>
              <w:spacing w:after="0" w:line="240" w:lineRule="auto"/>
              <w:ind w:left="0" w:right="51" w:firstLine="0"/>
              <w:rPr>
                <w:rFonts w:eastAsia="Times New Roman"/>
                <w:b/>
                <w:caps/>
                <w:color w:val="auto"/>
                <w:sz w:val="20"/>
                <w:szCs w:val="20"/>
                <w:lang w:val="pt-BR" w:eastAsia="es-ES"/>
              </w:rPr>
            </w:pPr>
          </w:p>
        </w:tc>
      </w:tr>
      <w:tr w:rsidR="0072436A" w:rsidRPr="00733BBD" w14:paraId="7FDC3205" w14:textId="77777777" w:rsidTr="007166CB">
        <w:trPr>
          <w:jc w:val="center"/>
        </w:trPr>
        <w:tc>
          <w:tcPr>
            <w:tcW w:w="2088" w:type="dxa"/>
            <w:tcBorders>
              <w:bottom w:val="single" w:sz="4" w:space="0" w:color="auto"/>
            </w:tcBorders>
            <w:shd w:val="clear" w:color="auto" w:fill="auto"/>
          </w:tcPr>
          <w:p w14:paraId="77BD1B7E" w14:textId="77777777" w:rsidR="00E10421" w:rsidRPr="00733BBD" w:rsidRDefault="00E10421" w:rsidP="00E10421">
            <w:pPr>
              <w:spacing w:after="0" w:line="240" w:lineRule="auto"/>
              <w:ind w:left="0" w:right="51" w:firstLine="0"/>
              <w:jc w:val="center"/>
              <w:rPr>
                <w:rFonts w:eastAsia="Times New Roman"/>
                <w:b/>
                <w:caps/>
                <w:color w:val="auto"/>
                <w:sz w:val="20"/>
                <w:szCs w:val="20"/>
                <w:lang w:val="pt-BR" w:eastAsia="es-ES"/>
              </w:rPr>
            </w:pPr>
          </w:p>
          <w:p w14:paraId="2CD4B03A" w14:textId="77777777" w:rsidR="00E10421" w:rsidRPr="00733BBD" w:rsidRDefault="00E10421" w:rsidP="00E10421">
            <w:pPr>
              <w:spacing w:after="0" w:line="240" w:lineRule="auto"/>
              <w:ind w:left="0" w:right="51" w:firstLine="0"/>
              <w:jc w:val="center"/>
              <w:rPr>
                <w:rFonts w:eastAsia="Times New Roman"/>
                <w:b/>
                <w:caps/>
                <w:color w:val="auto"/>
                <w:sz w:val="20"/>
                <w:szCs w:val="20"/>
                <w:lang w:val="pt-BR" w:eastAsia="es-ES"/>
              </w:rPr>
            </w:pPr>
          </w:p>
          <w:p w14:paraId="767979DB" w14:textId="77777777" w:rsidR="00E10421" w:rsidRPr="00733BBD" w:rsidRDefault="00E10421" w:rsidP="00E10421">
            <w:pPr>
              <w:spacing w:after="0" w:line="240" w:lineRule="auto"/>
              <w:ind w:left="0" w:right="51" w:firstLine="0"/>
              <w:jc w:val="center"/>
              <w:rPr>
                <w:rFonts w:eastAsia="Times New Roman"/>
                <w:b/>
                <w:caps/>
                <w:color w:val="auto"/>
                <w:sz w:val="20"/>
                <w:szCs w:val="20"/>
                <w:lang w:val="pt-BR" w:eastAsia="es-ES"/>
              </w:rPr>
            </w:pPr>
            <w:r w:rsidRPr="00733BBD">
              <w:rPr>
                <w:rFonts w:eastAsia="Times New Roman"/>
                <w:b/>
                <w:caps/>
                <w:color w:val="auto"/>
                <w:sz w:val="20"/>
                <w:szCs w:val="20"/>
                <w:lang w:val="pt-BR" w:eastAsia="es-ES"/>
              </w:rPr>
              <w:t>secretariA</w:t>
            </w:r>
          </w:p>
        </w:tc>
        <w:tc>
          <w:tcPr>
            <w:tcW w:w="2269" w:type="dxa"/>
            <w:tcBorders>
              <w:bottom w:val="single" w:sz="4" w:space="0" w:color="auto"/>
            </w:tcBorders>
            <w:shd w:val="clear" w:color="auto" w:fill="auto"/>
          </w:tcPr>
          <w:p w14:paraId="2D44D021" w14:textId="77777777" w:rsidR="00E10421" w:rsidRPr="00733BBD" w:rsidRDefault="00E10421" w:rsidP="00E10421">
            <w:pPr>
              <w:spacing w:after="0" w:line="240" w:lineRule="auto"/>
              <w:ind w:left="0" w:right="0" w:firstLine="0"/>
              <w:jc w:val="center"/>
              <w:rPr>
                <w:rFonts w:eastAsia="Times New Roman"/>
                <w:b/>
                <w:color w:val="auto"/>
                <w:sz w:val="20"/>
                <w:szCs w:val="20"/>
                <w:lang w:val="es-ES" w:eastAsia="es-ES"/>
              </w:rPr>
            </w:pPr>
            <w:r w:rsidRPr="00733BBD">
              <w:rPr>
                <w:rFonts w:eastAsia="Times New Roman"/>
                <w:b/>
                <w:noProof/>
                <w:color w:val="auto"/>
                <w:sz w:val="20"/>
                <w:szCs w:val="20"/>
              </w:rPr>
              <w:drawing>
                <wp:inline distT="0" distB="0" distL="0" distR="0" wp14:anchorId="16FABB09" wp14:editId="4ED5265A">
                  <wp:extent cx="689610" cy="895350"/>
                  <wp:effectExtent l="0" t="0" r="0" b="0"/>
                  <wp:docPr id="3" name="Imagen 3"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4170" cy="901270"/>
                          </a:xfrm>
                          <a:prstGeom prst="rect">
                            <a:avLst/>
                          </a:prstGeom>
                          <a:noFill/>
                          <a:ln>
                            <a:noFill/>
                          </a:ln>
                        </pic:spPr>
                      </pic:pic>
                    </a:graphicData>
                  </a:graphic>
                </wp:inline>
              </w:drawing>
            </w:r>
          </w:p>
          <w:p w14:paraId="43F14859" w14:textId="77777777" w:rsidR="00E10421" w:rsidRPr="00733BBD" w:rsidRDefault="00C102D7" w:rsidP="00E10421">
            <w:pPr>
              <w:spacing w:after="0" w:line="240" w:lineRule="auto"/>
              <w:ind w:left="0" w:right="0" w:firstLine="0"/>
              <w:jc w:val="center"/>
              <w:rPr>
                <w:rFonts w:eastAsia="Times New Roman"/>
                <w:b/>
                <w:noProof/>
                <w:color w:val="auto"/>
                <w:sz w:val="20"/>
                <w:szCs w:val="20"/>
              </w:rPr>
            </w:pPr>
            <w:hyperlink r:id="rId11" w:history="1">
              <w:r w:rsidR="00E10421" w:rsidRPr="00733BBD">
                <w:rPr>
                  <w:rFonts w:eastAsia="Times New Roman"/>
                  <w:b/>
                  <w:bCs/>
                  <w:caps/>
                  <w:color w:val="auto"/>
                  <w:sz w:val="20"/>
                  <w:szCs w:val="20"/>
                  <w:bdr w:val="none" w:sz="0" w:space="0" w:color="auto" w:frame="1"/>
                  <w:lang w:val="es-ES" w:eastAsia="es-ES"/>
                </w:rPr>
                <w:t>C. ROSA ADRIANA DÍAZ LIZAMA</w:t>
              </w:r>
            </w:hyperlink>
          </w:p>
        </w:tc>
        <w:tc>
          <w:tcPr>
            <w:tcW w:w="2272" w:type="dxa"/>
            <w:tcBorders>
              <w:bottom w:val="single" w:sz="4" w:space="0" w:color="auto"/>
            </w:tcBorders>
            <w:shd w:val="clear" w:color="auto" w:fill="auto"/>
          </w:tcPr>
          <w:p w14:paraId="1A714751" w14:textId="77777777" w:rsidR="00E10421" w:rsidRPr="00733BBD" w:rsidRDefault="00E10421" w:rsidP="00E10421">
            <w:pPr>
              <w:spacing w:after="0" w:line="240" w:lineRule="auto"/>
              <w:ind w:left="0" w:right="51" w:firstLine="0"/>
              <w:rPr>
                <w:rFonts w:eastAsia="Times New Roman"/>
                <w:b/>
                <w:caps/>
                <w:color w:val="auto"/>
                <w:sz w:val="20"/>
                <w:szCs w:val="20"/>
                <w:lang w:val="es-ES" w:eastAsia="es-ES"/>
              </w:rPr>
            </w:pPr>
          </w:p>
        </w:tc>
        <w:tc>
          <w:tcPr>
            <w:tcW w:w="2416" w:type="dxa"/>
            <w:tcBorders>
              <w:bottom w:val="single" w:sz="4" w:space="0" w:color="auto"/>
            </w:tcBorders>
            <w:shd w:val="clear" w:color="auto" w:fill="auto"/>
          </w:tcPr>
          <w:p w14:paraId="06C99EC2" w14:textId="77777777" w:rsidR="00E10421" w:rsidRPr="00733BBD" w:rsidRDefault="00E10421" w:rsidP="00E10421">
            <w:pPr>
              <w:spacing w:after="0" w:line="240" w:lineRule="auto"/>
              <w:ind w:left="0" w:right="51" w:firstLine="0"/>
              <w:rPr>
                <w:rFonts w:eastAsia="Times New Roman"/>
                <w:b/>
                <w:caps/>
                <w:color w:val="auto"/>
                <w:sz w:val="20"/>
                <w:szCs w:val="20"/>
                <w:lang w:val="es-ES" w:eastAsia="es-ES"/>
              </w:rPr>
            </w:pPr>
          </w:p>
        </w:tc>
      </w:tr>
      <w:tr w:rsidR="0072436A" w:rsidRPr="00733BBD" w14:paraId="48A9BCDC" w14:textId="77777777" w:rsidTr="007166CB">
        <w:trPr>
          <w:jc w:val="center"/>
        </w:trPr>
        <w:tc>
          <w:tcPr>
            <w:tcW w:w="2088" w:type="dxa"/>
            <w:tcBorders>
              <w:bottom w:val="single" w:sz="4" w:space="0" w:color="auto"/>
            </w:tcBorders>
            <w:shd w:val="clear" w:color="auto" w:fill="auto"/>
          </w:tcPr>
          <w:p w14:paraId="3D77D6D6" w14:textId="77777777" w:rsidR="00E10421" w:rsidRPr="00733BBD" w:rsidRDefault="00E10421" w:rsidP="00E10421">
            <w:pPr>
              <w:spacing w:after="0" w:line="240" w:lineRule="auto"/>
              <w:ind w:left="0" w:right="51" w:firstLine="0"/>
              <w:jc w:val="center"/>
              <w:rPr>
                <w:rFonts w:eastAsia="Times New Roman"/>
                <w:b/>
                <w:caps/>
                <w:color w:val="auto"/>
                <w:sz w:val="20"/>
                <w:szCs w:val="20"/>
                <w:lang w:val="pt-BR" w:eastAsia="es-ES"/>
              </w:rPr>
            </w:pPr>
          </w:p>
          <w:p w14:paraId="3979B4AC" w14:textId="77777777" w:rsidR="00E10421" w:rsidRPr="00733BBD" w:rsidRDefault="00E10421" w:rsidP="00E10421">
            <w:pPr>
              <w:spacing w:after="0" w:line="240" w:lineRule="auto"/>
              <w:ind w:left="0" w:right="51" w:firstLine="0"/>
              <w:jc w:val="center"/>
              <w:rPr>
                <w:rFonts w:eastAsia="Times New Roman"/>
                <w:b/>
                <w:caps/>
                <w:color w:val="auto"/>
                <w:sz w:val="20"/>
                <w:szCs w:val="20"/>
                <w:lang w:val="pt-BR" w:eastAsia="es-ES"/>
              </w:rPr>
            </w:pPr>
          </w:p>
          <w:p w14:paraId="0D14F7AA" w14:textId="77777777" w:rsidR="00E10421" w:rsidRPr="00733BBD" w:rsidRDefault="00E10421" w:rsidP="00E10421">
            <w:pPr>
              <w:spacing w:after="0" w:line="240" w:lineRule="auto"/>
              <w:ind w:left="0" w:right="51" w:firstLine="0"/>
              <w:jc w:val="center"/>
              <w:rPr>
                <w:rFonts w:eastAsia="Times New Roman"/>
                <w:b/>
                <w:caps/>
                <w:color w:val="auto"/>
                <w:sz w:val="20"/>
                <w:szCs w:val="20"/>
                <w:lang w:val="es-ES" w:eastAsia="es-ES"/>
              </w:rPr>
            </w:pPr>
            <w:r w:rsidRPr="00733BBD">
              <w:rPr>
                <w:rFonts w:eastAsia="Times New Roman"/>
                <w:b/>
                <w:caps/>
                <w:color w:val="auto"/>
                <w:sz w:val="20"/>
                <w:szCs w:val="20"/>
                <w:lang w:val="pt-BR" w:eastAsia="es-ES"/>
              </w:rPr>
              <w:t>SECRETARIA</w:t>
            </w:r>
          </w:p>
          <w:p w14:paraId="786DEBAD" w14:textId="77777777" w:rsidR="00E10421" w:rsidRPr="00733BBD" w:rsidRDefault="00E10421" w:rsidP="00E10421">
            <w:pPr>
              <w:spacing w:after="0" w:line="240" w:lineRule="auto"/>
              <w:ind w:left="0" w:right="0" w:firstLine="0"/>
              <w:jc w:val="left"/>
              <w:rPr>
                <w:rFonts w:eastAsia="Times New Roman"/>
                <w:color w:val="auto"/>
                <w:sz w:val="20"/>
                <w:szCs w:val="20"/>
                <w:lang w:val="es-ES" w:eastAsia="es-ES"/>
              </w:rPr>
            </w:pPr>
          </w:p>
          <w:p w14:paraId="2BF75185" w14:textId="77777777" w:rsidR="00E10421" w:rsidRPr="00733BBD" w:rsidRDefault="00E10421" w:rsidP="00E10421">
            <w:pPr>
              <w:spacing w:after="0" w:line="240" w:lineRule="auto"/>
              <w:ind w:left="0" w:right="0" w:firstLine="0"/>
              <w:jc w:val="left"/>
              <w:rPr>
                <w:rFonts w:eastAsia="Times New Roman"/>
                <w:color w:val="auto"/>
                <w:sz w:val="20"/>
                <w:szCs w:val="20"/>
                <w:lang w:val="es-ES" w:eastAsia="es-ES"/>
              </w:rPr>
            </w:pPr>
          </w:p>
          <w:p w14:paraId="49FF36F4" w14:textId="77777777" w:rsidR="00E10421" w:rsidRPr="00733BBD" w:rsidRDefault="00E10421" w:rsidP="00E10421">
            <w:pPr>
              <w:spacing w:after="0" w:line="240" w:lineRule="auto"/>
              <w:ind w:left="0" w:right="0" w:firstLine="0"/>
              <w:jc w:val="left"/>
              <w:rPr>
                <w:rFonts w:eastAsia="Times New Roman"/>
                <w:color w:val="auto"/>
                <w:sz w:val="20"/>
                <w:szCs w:val="20"/>
                <w:lang w:val="es-ES" w:eastAsia="es-ES"/>
              </w:rPr>
            </w:pPr>
          </w:p>
          <w:p w14:paraId="5EEC0E19" w14:textId="77777777" w:rsidR="00E10421" w:rsidRPr="00733BBD" w:rsidRDefault="00E10421" w:rsidP="00E10421">
            <w:pPr>
              <w:spacing w:after="0" w:line="240" w:lineRule="auto"/>
              <w:ind w:left="0" w:right="0" w:firstLine="0"/>
              <w:jc w:val="right"/>
              <w:rPr>
                <w:rFonts w:eastAsia="Times New Roman"/>
                <w:color w:val="auto"/>
                <w:sz w:val="20"/>
                <w:szCs w:val="20"/>
                <w:lang w:val="es-ES" w:eastAsia="es-ES"/>
              </w:rPr>
            </w:pPr>
          </w:p>
        </w:tc>
        <w:tc>
          <w:tcPr>
            <w:tcW w:w="2269" w:type="dxa"/>
            <w:tcBorders>
              <w:bottom w:val="single" w:sz="4" w:space="0" w:color="auto"/>
            </w:tcBorders>
            <w:shd w:val="clear" w:color="auto" w:fill="auto"/>
          </w:tcPr>
          <w:p w14:paraId="20E5BEA9" w14:textId="77777777" w:rsidR="00E10421" w:rsidRPr="00733BBD" w:rsidRDefault="00E10421" w:rsidP="00E10421">
            <w:pPr>
              <w:spacing w:after="0" w:line="240" w:lineRule="auto"/>
              <w:ind w:left="0" w:right="0" w:firstLine="0"/>
              <w:jc w:val="center"/>
              <w:rPr>
                <w:rFonts w:eastAsia="Times New Roman"/>
                <w:b/>
                <w:color w:val="auto"/>
                <w:sz w:val="20"/>
                <w:szCs w:val="20"/>
                <w:lang w:val="es-ES" w:eastAsia="es-ES"/>
              </w:rPr>
            </w:pPr>
            <w:r w:rsidRPr="00733BBD">
              <w:rPr>
                <w:rFonts w:eastAsia="Times New Roman"/>
                <w:b/>
                <w:noProof/>
                <w:color w:val="auto"/>
                <w:sz w:val="20"/>
                <w:szCs w:val="20"/>
              </w:rPr>
              <w:drawing>
                <wp:inline distT="0" distB="0" distL="0" distR="0" wp14:anchorId="322E1218" wp14:editId="19FC1B90">
                  <wp:extent cx="716915" cy="857250"/>
                  <wp:effectExtent l="0" t="0" r="6985" b="0"/>
                  <wp:docPr id="34" name="Imagen 34" descr="http://www.congresoyucatan.gob.mx/recursos/diputado/fb934ebed5b8e85baaf46efc4541b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ongresoyucatan.gob.mx/recursos/diputado/fb934ebed5b8e85baaf46efc4541b45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133" cy="864685"/>
                          </a:xfrm>
                          <a:prstGeom prst="rect">
                            <a:avLst/>
                          </a:prstGeom>
                          <a:noFill/>
                          <a:ln>
                            <a:noFill/>
                          </a:ln>
                        </pic:spPr>
                      </pic:pic>
                    </a:graphicData>
                  </a:graphic>
                </wp:inline>
              </w:drawing>
            </w:r>
          </w:p>
          <w:p w14:paraId="28D00A40" w14:textId="77777777" w:rsidR="00E10421" w:rsidRPr="00733BBD" w:rsidRDefault="00E10421" w:rsidP="00E10421">
            <w:pPr>
              <w:spacing w:after="0" w:line="240" w:lineRule="auto"/>
              <w:ind w:left="0" w:right="0" w:firstLine="0"/>
              <w:jc w:val="center"/>
              <w:rPr>
                <w:rFonts w:eastAsia="Times New Roman"/>
                <w:b/>
                <w:color w:val="auto"/>
                <w:sz w:val="20"/>
                <w:szCs w:val="20"/>
                <w:lang w:val="es-ES" w:eastAsia="es-ES"/>
              </w:rPr>
            </w:pPr>
            <w:r w:rsidRPr="00733BBD">
              <w:rPr>
                <w:rFonts w:eastAsia="Times New Roman"/>
                <w:b/>
                <w:color w:val="auto"/>
                <w:sz w:val="20"/>
                <w:szCs w:val="20"/>
                <w:lang w:val="es-ES" w:eastAsia="es-ES"/>
              </w:rPr>
              <w:t>DIP. LILA ROSA FRÍAS CASTILLO</w:t>
            </w:r>
          </w:p>
        </w:tc>
        <w:tc>
          <w:tcPr>
            <w:tcW w:w="2272" w:type="dxa"/>
            <w:tcBorders>
              <w:bottom w:val="single" w:sz="4" w:space="0" w:color="auto"/>
            </w:tcBorders>
            <w:shd w:val="clear" w:color="auto" w:fill="auto"/>
          </w:tcPr>
          <w:p w14:paraId="5025FD36" w14:textId="77777777" w:rsidR="00E10421" w:rsidRPr="00733BBD" w:rsidRDefault="00E10421" w:rsidP="00E10421">
            <w:pPr>
              <w:spacing w:after="0" w:line="240" w:lineRule="auto"/>
              <w:ind w:left="0" w:right="51" w:firstLine="0"/>
              <w:rPr>
                <w:rFonts w:eastAsia="Times New Roman"/>
                <w:b/>
                <w:caps/>
                <w:color w:val="auto"/>
                <w:sz w:val="20"/>
                <w:szCs w:val="20"/>
                <w:lang w:val="es-ES" w:eastAsia="es-ES"/>
              </w:rPr>
            </w:pPr>
          </w:p>
        </w:tc>
        <w:tc>
          <w:tcPr>
            <w:tcW w:w="2416" w:type="dxa"/>
            <w:tcBorders>
              <w:bottom w:val="single" w:sz="4" w:space="0" w:color="auto"/>
            </w:tcBorders>
            <w:shd w:val="clear" w:color="auto" w:fill="auto"/>
          </w:tcPr>
          <w:p w14:paraId="5C6FD0CA" w14:textId="77777777" w:rsidR="00E10421" w:rsidRPr="00733BBD" w:rsidRDefault="00E10421" w:rsidP="00E10421">
            <w:pPr>
              <w:spacing w:after="0" w:line="240" w:lineRule="auto"/>
              <w:ind w:left="0" w:right="51" w:firstLine="0"/>
              <w:rPr>
                <w:rFonts w:eastAsia="Times New Roman"/>
                <w:b/>
                <w:caps/>
                <w:color w:val="auto"/>
                <w:sz w:val="20"/>
                <w:szCs w:val="20"/>
                <w:lang w:val="es-ES" w:eastAsia="es-ES"/>
              </w:rPr>
            </w:pPr>
          </w:p>
        </w:tc>
      </w:tr>
      <w:tr w:rsidR="0072436A" w:rsidRPr="00733BBD" w14:paraId="70766E79" w14:textId="77777777" w:rsidTr="007166CB">
        <w:trPr>
          <w:jc w:val="center"/>
        </w:trPr>
        <w:tc>
          <w:tcPr>
            <w:tcW w:w="2088" w:type="dxa"/>
            <w:tcBorders>
              <w:top w:val="nil"/>
              <w:bottom w:val="single" w:sz="4" w:space="0" w:color="auto"/>
            </w:tcBorders>
            <w:shd w:val="clear" w:color="auto" w:fill="auto"/>
          </w:tcPr>
          <w:p w14:paraId="32BF17D8" w14:textId="77777777" w:rsidR="00E10421" w:rsidRPr="00733BBD" w:rsidRDefault="00E10421" w:rsidP="00E10421">
            <w:pPr>
              <w:spacing w:after="0" w:line="240" w:lineRule="auto"/>
              <w:ind w:left="0" w:right="51" w:firstLine="0"/>
              <w:jc w:val="center"/>
              <w:rPr>
                <w:rFonts w:eastAsia="Times New Roman"/>
                <w:b/>
                <w:caps/>
                <w:color w:val="auto"/>
                <w:sz w:val="20"/>
                <w:szCs w:val="20"/>
                <w:lang w:val="es-ES" w:eastAsia="es-ES"/>
              </w:rPr>
            </w:pPr>
          </w:p>
          <w:p w14:paraId="68027DBA" w14:textId="77777777" w:rsidR="00E10421" w:rsidRPr="00733BBD" w:rsidRDefault="00E10421" w:rsidP="00E10421">
            <w:pPr>
              <w:spacing w:after="0" w:line="240" w:lineRule="auto"/>
              <w:ind w:left="0" w:right="51" w:firstLine="0"/>
              <w:jc w:val="center"/>
              <w:rPr>
                <w:rFonts w:eastAsia="Times New Roman"/>
                <w:b/>
                <w:caps/>
                <w:color w:val="auto"/>
                <w:sz w:val="20"/>
                <w:szCs w:val="20"/>
                <w:lang w:val="es-ES" w:eastAsia="es-ES"/>
              </w:rPr>
            </w:pPr>
          </w:p>
          <w:p w14:paraId="429E349E" w14:textId="77777777" w:rsidR="00E10421" w:rsidRPr="00733BBD" w:rsidRDefault="00E10421" w:rsidP="00E10421">
            <w:pPr>
              <w:spacing w:after="0" w:line="240" w:lineRule="auto"/>
              <w:ind w:left="0" w:right="51" w:firstLine="0"/>
              <w:jc w:val="center"/>
              <w:rPr>
                <w:rFonts w:eastAsia="Times New Roman"/>
                <w:b/>
                <w:caps/>
                <w:color w:val="auto"/>
                <w:sz w:val="20"/>
                <w:szCs w:val="20"/>
                <w:lang w:val="es-ES" w:eastAsia="es-ES"/>
              </w:rPr>
            </w:pPr>
            <w:r w:rsidRPr="00733BBD">
              <w:rPr>
                <w:rFonts w:eastAsia="Times New Roman"/>
                <w:b/>
                <w:caps/>
                <w:color w:val="auto"/>
                <w:sz w:val="20"/>
                <w:szCs w:val="20"/>
                <w:lang w:val="es-ES" w:eastAsia="es-ES"/>
              </w:rPr>
              <w:t>VOCAL</w:t>
            </w:r>
          </w:p>
        </w:tc>
        <w:tc>
          <w:tcPr>
            <w:tcW w:w="2269" w:type="dxa"/>
            <w:tcBorders>
              <w:top w:val="nil"/>
              <w:bottom w:val="single" w:sz="4" w:space="0" w:color="auto"/>
            </w:tcBorders>
            <w:shd w:val="clear" w:color="auto" w:fill="auto"/>
          </w:tcPr>
          <w:p w14:paraId="4A556864" w14:textId="77777777" w:rsidR="00E10421" w:rsidRPr="00733BBD" w:rsidRDefault="00E10421" w:rsidP="00E10421">
            <w:pPr>
              <w:spacing w:after="0" w:line="240" w:lineRule="auto"/>
              <w:ind w:left="0" w:right="0" w:firstLine="0"/>
              <w:jc w:val="center"/>
              <w:rPr>
                <w:rFonts w:eastAsia="Times New Roman"/>
                <w:b/>
                <w:color w:val="auto"/>
                <w:sz w:val="20"/>
                <w:szCs w:val="20"/>
                <w:lang w:val="es-ES" w:eastAsia="es-ES"/>
              </w:rPr>
            </w:pPr>
            <w:r w:rsidRPr="00733BBD">
              <w:rPr>
                <w:rFonts w:eastAsia="Times New Roman"/>
                <w:b/>
                <w:noProof/>
                <w:color w:val="auto"/>
                <w:sz w:val="20"/>
                <w:szCs w:val="20"/>
              </w:rPr>
              <w:drawing>
                <wp:inline distT="0" distB="0" distL="0" distR="0" wp14:anchorId="34F7343B" wp14:editId="2AC6DFDE">
                  <wp:extent cx="650240" cy="790575"/>
                  <wp:effectExtent l="0" t="0" r="0" b="9525"/>
                  <wp:docPr id="32" name="Imagen 32"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ngresoyucatan.gob.mx/recursos/diputado/57475cf339c9e8beaa853b9ed0705ed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5748" cy="797272"/>
                          </a:xfrm>
                          <a:prstGeom prst="rect">
                            <a:avLst/>
                          </a:prstGeom>
                          <a:noFill/>
                          <a:ln>
                            <a:noFill/>
                          </a:ln>
                        </pic:spPr>
                      </pic:pic>
                    </a:graphicData>
                  </a:graphic>
                </wp:inline>
              </w:drawing>
            </w:r>
          </w:p>
          <w:p w14:paraId="499299BF" w14:textId="77777777" w:rsidR="00E10421" w:rsidRPr="00733BBD" w:rsidRDefault="00E10421" w:rsidP="00E10421">
            <w:pPr>
              <w:spacing w:after="0" w:line="240" w:lineRule="auto"/>
              <w:ind w:left="0" w:right="0" w:firstLine="0"/>
              <w:jc w:val="center"/>
              <w:rPr>
                <w:rFonts w:eastAsia="Times New Roman"/>
                <w:b/>
                <w:color w:val="auto"/>
                <w:sz w:val="20"/>
                <w:szCs w:val="20"/>
                <w:lang w:val="es-ES" w:eastAsia="es-ES"/>
              </w:rPr>
            </w:pPr>
            <w:r w:rsidRPr="00733BBD">
              <w:rPr>
                <w:rFonts w:eastAsia="Times New Roman"/>
                <w:b/>
                <w:color w:val="auto"/>
                <w:sz w:val="20"/>
                <w:szCs w:val="20"/>
                <w:lang w:val="es-ES" w:eastAsia="es-ES"/>
              </w:rPr>
              <w:t>DIP. MIRTHEA DEL ROSARIO ARJONA MARTÍN</w:t>
            </w:r>
          </w:p>
        </w:tc>
        <w:tc>
          <w:tcPr>
            <w:tcW w:w="2272" w:type="dxa"/>
            <w:tcBorders>
              <w:top w:val="nil"/>
              <w:bottom w:val="single" w:sz="4" w:space="0" w:color="auto"/>
            </w:tcBorders>
            <w:shd w:val="clear" w:color="auto" w:fill="auto"/>
          </w:tcPr>
          <w:p w14:paraId="182110ED" w14:textId="77777777" w:rsidR="00E10421" w:rsidRPr="00733BBD" w:rsidRDefault="00E10421" w:rsidP="00E10421">
            <w:pPr>
              <w:spacing w:after="0" w:line="240" w:lineRule="auto"/>
              <w:ind w:left="0" w:right="51" w:firstLine="0"/>
              <w:rPr>
                <w:rFonts w:eastAsia="Times New Roman"/>
                <w:b/>
                <w:caps/>
                <w:color w:val="auto"/>
                <w:sz w:val="20"/>
                <w:szCs w:val="20"/>
                <w:lang w:val="es-ES" w:eastAsia="es-ES"/>
              </w:rPr>
            </w:pPr>
          </w:p>
        </w:tc>
        <w:tc>
          <w:tcPr>
            <w:tcW w:w="2416" w:type="dxa"/>
            <w:tcBorders>
              <w:top w:val="nil"/>
              <w:bottom w:val="single" w:sz="4" w:space="0" w:color="auto"/>
            </w:tcBorders>
            <w:shd w:val="clear" w:color="auto" w:fill="auto"/>
          </w:tcPr>
          <w:p w14:paraId="47931416" w14:textId="77777777" w:rsidR="00E10421" w:rsidRPr="00733BBD" w:rsidRDefault="00E10421" w:rsidP="00E10421">
            <w:pPr>
              <w:spacing w:after="0" w:line="240" w:lineRule="auto"/>
              <w:ind w:left="0" w:right="51" w:firstLine="0"/>
              <w:rPr>
                <w:rFonts w:eastAsia="Times New Roman"/>
                <w:b/>
                <w:caps/>
                <w:color w:val="auto"/>
                <w:sz w:val="20"/>
                <w:szCs w:val="20"/>
                <w:lang w:val="es-ES" w:eastAsia="es-ES"/>
              </w:rPr>
            </w:pPr>
          </w:p>
        </w:tc>
      </w:tr>
      <w:tr w:rsidR="0072436A" w:rsidRPr="00733BBD" w14:paraId="0E5E92B9" w14:textId="77777777" w:rsidTr="007166CB">
        <w:trPr>
          <w:jc w:val="center"/>
        </w:trPr>
        <w:tc>
          <w:tcPr>
            <w:tcW w:w="2088" w:type="dxa"/>
            <w:tcBorders>
              <w:top w:val="nil"/>
              <w:bottom w:val="single" w:sz="4" w:space="0" w:color="auto"/>
            </w:tcBorders>
            <w:shd w:val="clear" w:color="auto" w:fill="auto"/>
          </w:tcPr>
          <w:p w14:paraId="0A791A09" w14:textId="77777777" w:rsidR="00E10421" w:rsidRPr="00733BBD" w:rsidRDefault="00E10421" w:rsidP="00E10421">
            <w:pPr>
              <w:spacing w:after="0" w:line="240" w:lineRule="auto"/>
              <w:ind w:left="0" w:right="51" w:firstLine="0"/>
              <w:jc w:val="center"/>
              <w:rPr>
                <w:rFonts w:eastAsia="Times New Roman"/>
                <w:b/>
                <w:caps/>
                <w:color w:val="auto"/>
                <w:sz w:val="20"/>
                <w:szCs w:val="20"/>
                <w:lang w:val="es-ES" w:eastAsia="es-ES"/>
              </w:rPr>
            </w:pPr>
          </w:p>
          <w:p w14:paraId="62E88B55" w14:textId="77777777" w:rsidR="00E10421" w:rsidRPr="00733BBD" w:rsidRDefault="00E10421" w:rsidP="00E10421">
            <w:pPr>
              <w:spacing w:after="0" w:line="240" w:lineRule="auto"/>
              <w:ind w:left="0" w:right="51" w:firstLine="0"/>
              <w:jc w:val="center"/>
              <w:rPr>
                <w:rFonts w:eastAsia="Times New Roman"/>
                <w:b/>
                <w:caps/>
                <w:color w:val="auto"/>
                <w:sz w:val="20"/>
                <w:szCs w:val="20"/>
                <w:lang w:val="es-ES" w:eastAsia="es-ES"/>
              </w:rPr>
            </w:pPr>
          </w:p>
          <w:p w14:paraId="0E362156" w14:textId="77777777" w:rsidR="00E10421" w:rsidRPr="00733BBD" w:rsidRDefault="00E10421" w:rsidP="00E10421">
            <w:pPr>
              <w:spacing w:after="0" w:line="240" w:lineRule="auto"/>
              <w:ind w:left="0" w:right="51" w:firstLine="0"/>
              <w:jc w:val="center"/>
              <w:rPr>
                <w:rFonts w:eastAsia="Times New Roman"/>
                <w:b/>
                <w:caps/>
                <w:color w:val="auto"/>
                <w:sz w:val="20"/>
                <w:szCs w:val="20"/>
                <w:lang w:val="pt-BR" w:eastAsia="es-ES"/>
              </w:rPr>
            </w:pPr>
            <w:r w:rsidRPr="00733BBD">
              <w:rPr>
                <w:rFonts w:eastAsia="Times New Roman"/>
                <w:b/>
                <w:caps/>
                <w:color w:val="auto"/>
                <w:sz w:val="20"/>
                <w:szCs w:val="20"/>
                <w:lang w:val="es-ES" w:eastAsia="es-ES"/>
              </w:rPr>
              <w:t>VOCAL</w:t>
            </w:r>
          </w:p>
        </w:tc>
        <w:tc>
          <w:tcPr>
            <w:tcW w:w="2269" w:type="dxa"/>
            <w:tcBorders>
              <w:top w:val="single" w:sz="4" w:space="0" w:color="auto"/>
              <w:bottom w:val="single" w:sz="4" w:space="0" w:color="auto"/>
            </w:tcBorders>
            <w:shd w:val="clear" w:color="auto" w:fill="auto"/>
          </w:tcPr>
          <w:p w14:paraId="4DA99178" w14:textId="77777777" w:rsidR="00E10421" w:rsidRPr="00733BBD" w:rsidRDefault="00E10421" w:rsidP="00E10421">
            <w:pPr>
              <w:spacing w:after="0" w:line="240" w:lineRule="auto"/>
              <w:ind w:left="0" w:right="0" w:firstLine="0"/>
              <w:jc w:val="center"/>
              <w:rPr>
                <w:rFonts w:eastAsia="Times New Roman"/>
                <w:b/>
                <w:color w:val="auto"/>
                <w:sz w:val="20"/>
                <w:szCs w:val="20"/>
                <w:lang w:val="es-ES_tradnl" w:eastAsia="es-ES"/>
              </w:rPr>
            </w:pPr>
            <w:r w:rsidRPr="00733BBD">
              <w:rPr>
                <w:rFonts w:eastAsia="Times New Roman"/>
                <w:b/>
                <w:noProof/>
                <w:color w:val="auto"/>
                <w:sz w:val="20"/>
                <w:szCs w:val="20"/>
              </w:rPr>
              <w:drawing>
                <wp:inline distT="0" distB="0" distL="0" distR="0" wp14:anchorId="0C1C82BA" wp14:editId="60A57F22">
                  <wp:extent cx="857250" cy="762000"/>
                  <wp:effectExtent l="0" t="0" r="0" b="0"/>
                  <wp:docPr id="22" name="Imagen 22"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ongresoyucatan.gob.mx/recursos/diputado/1eebdd9afaab15f6c2a68f5eab341d5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4631" cy="768561"/>
                          </a:xfrm>
                          <a:prstGeom prst="rect">
                            <a:avLst/>
                          </a:prstGeom>
                          <a:noFill/>
                          <a:ln>
                            <a:noFill/>
                          </a:ln>
                        </pic:spPr>
                      </pic:pic>
                    </a:graphicData>
                  </a:graphic>
                </wp:inline>
              </w:drawing>
            </w:r>
          </w:p>
          <w:p w14:paraId="7D3E8F64" w14:textId="77777777" w:rsidR="00E10421" w:rsidRPr="00733BBD" w:rsidRDefault="00E10421" w:rsidP="00E10421">
            <w:pPr>
              <w:spacing w:after="0" w:line="240" w:lineRule="auto"/>
              <w:ind w:left="0" w:right="0" w:firstLine="0"/>
              <w:jc w:val="center"/>
              <w:rPr>
                <w:rFonts w:eastAsia="Times New Roman"/>
                <w:b/>
                <w:caps/>
                <w:color w:val="auto"/>
                <w:sz w:val="20"/>
                <w:szCs w:val="20"/>
                <w:lang w:val="pt-BR" w:eastAsia="es-ES"/>
              </w:rPr>
            </w:pPr>
            <w:r w:rsidRPr="00733BBD">
              <w:rPr>
                <w:rFonts w:eastAsia="Times New Roman"/>
                <w:b/>
                <w:color w:val="auto"/>
                <w:sz w:val="20"/>
                <w:szCs w:val="20"/>
                <w:lang w:val="es-ES_tradnl" w:eastAsia="es-ES"/>
              </w:rPr>
              <w:t>DIP. WARNEL MAY ESCOBAR</w:t>
            </w:r>
          </w:p>
        </w:tc>
        <w:tc>
          <w:tcPr>
            <w:tcW w:w="2272" w:type="dxa"/>
            <w:tcBorders>
              <w:top w:val="nil"/>
              <w:bottom w:val="single" w:sz="4" w:space="0" w:color="auto"/>
            </w:tcBorders>
            <w:shd w:val="clear" w:color="auto" w:fill="auto"/>
          </w:tcPr>
          <w:p w14:paraId="640FF79F" w14:textId="77777777" w:rsidR="00E10421" w:rsidRPr="00733BBD" w:rsidRDefault="00E10421" w:rsidP="00E10421">
            <w:pPr>
              <w:spacing w:after="0" w:line="240" w:lineRule="auto"/>
              <w:ind w:left="0" w:right="51" w:firstLine="0"/>
              <w:rPr>
                <w:rFonts w:eastAsia="Times New Roman"/>
                <w:b/>
                <w:caps/>
                <w:color w:val="auto"/>
                <w:sz w:val="20"/>
                <w:szCs w:val="20"/>
                <w:lang w:val="es-ES" w:eastAsia="es-ES"/>
              </w:rPr>
            </w:pPr>
          </w:p>
        </w:tc>
        <w:tc>
          <w:tcPr>
            <w:tcW w:w="2416" w:type="dxa"/>
            <w:tcBorders>
              <w:top w:val="nil"/>
              <w:bottom w:val="single" w:sz="4" w:space="0" w:color="auto"/>
            </w:tcBorders>
            <w:shd w:val="clear" w:color="auto" w:fill="auto"/>
          </w:tcPr>
          <w:p w14:paraId="539B782F" w14:textId="77777777" w:rsidR="00E10421" w:rsidRPr="00733BBD" w:rsidRDefault="00E10421" w:rsidP="00E10421">
            <w:pPr>
              <w:spacing w:after="0" w:line="240" w:lineRule="auto"/>
              <w:ind w:left="0" w:right="51" w:firstLine="0"/>
              <w:rPr>
                <w:rFonts w:eastAsia="Times New Roman"/>
                <w:b/>
                <w:caps/>
                <w:color w:val="auto"/>
                <w:sz w:val="20"/>
                <w:szCs w:val="20"/>
                <w:lang w:val="es-ES" w:eastAsia="es-ES"/>
              </w:rPr>
            </w:pPr>
          </w:p>
        </w:tc>
      </w:tr>
      <w:tr w:rsidR="0072436A" w:rsidRPr="00733BBD" w14:paraId="08FDA5E9" w14:textId="77777777" w:rsidTr="007166CB">
        <w:trPr>
          <w:jc w:val="center"/>
        </w:trPr>
        <w:tc>
          <w:tcPr>
            <w:tcW w:w="2088" w:type="dxa"/>
            <w:tcBorders>
              <w:top w:val="nil"/>
              <w:bottom w:val="single" w:sz="4" w:space="0" w:color="auto"/>
            </w:tcBorders>
            <w:shd w:val="clear" w:color="auto" w:fill="auto"/>
          </w:tcPr>
          <w:p w14:paraId="5D2F690B" w14:textId="77777777" w:rsidR="00E10421" w:rsidRPr="00733BBD" w:rsidRDefault="00E10421" w:rsidP="00E10421">
            <w:pPr>
              <w:spacing w:after="0" w:line="240" w:lineRule="auto"/>
              <w:ind w:left="0" w:right="51" w:firstLine="0"/>
              <w:jc w:val="center"/>
              <w:rPr>
                <w:rFonts w:eastAsia="Times New Roman"/>
                <w:b/>
                <w:caps/>
                <w:color w:val="auto"/>
                <w:sz w:val="20"/>
                <w:szCs w:val="20"/>
                <w:lang w:val="es-ES" w:eastAsia="es-ES"/>
              </w:rPr>
            </w:pPr>
          </w:p>
          <w:p w14:paraId="7EDDC0C8" w14:textId="77777777" w:rsidR="00E10421" w:rsidRPr="00733BBD" w:rsidRDefault="00E10421" w:rsidP="00E10421">
            <w:pPr>
              <w:spacing w:after="0" w:line="240" w:lineRule="auto"/>
              <w:ind w:left="0" w:right="51" w:firstLine="0"/>
              <w:jc w:val="center"/>
              <w:rPr>
                <w:rFonts w:eastAsia="Times New Roman"/>
                <w:b/>
                <w:caps/>
                <w:color w:val="auto"/>
                <w:sz w:val="20"/>
                <w:szCs w:val="20"/>
                <w:lang w:val="es-ES" w:eastAsia="es-ES"/>
              </w:rPr>
            </w:pPr>
          </w:p>
          <w:p w14:paraId="1C39A72E" w14:textId="77777777" w:rsidR="00E10421" w:rsidRPr="00733BBD" w:rsidRDefault="00E10421" w:rsidP="00E10421">
            <w:pPr>
              <w:spacing w:after="0" w:line="240" w:lineRule="auto"/>
              <w:ind w:left="0" w:right="51" w:firstLine="0"/>
              <w:jc w:val="center"/>
              <w:rPr>
                <w:rFonts w:eastAsia="Times New Roman"/>
                <w:b/>
                <w:caps/>
                <w:color w:val="auto"/>
                <w:sz w:val="20"/>
                <w:szCs w:val="20"/>
                <w:lang w:val="es-ES" w:eastAsia="es-ES"/>
              </w:rPr>
            </w:pPr>
            <w:r w:rsidRPr="00733BBD">
              <w:rPr>
                <w:rFonts w:eastAsia="Times New Roman"/>
                <w:b/>
                <w:caps/>
                <w:color w:val="auto"/>
                <w:sz w:val="20"/>
                <w:szCs w:val="20"/>
                <w:lang w:val="es-ES" w:eastAsia="es-ES"/>
              </w:rPr>
              <w:t>VOCAL</w:t>
            </w:r>
          </w:p>
        </w:tc>
        <w:tc>
          <w:tcPr>
            <w:tcW w:w="2269" w:type="dxa"/>
            <w:tcBorders>
              <w:top w:val="nil"/>
              <w:bottom w:val="single" w:sz="4" w:space="0" w:color="auto"/>
            </w:tcBorders>
            <w:shd w:val="clear" w:color="auto" w:fill="auto"/>
          </w:tcPr>
          <w:p w14:paraId="6ACF4030" w14:textId="77777777" w:rsidR="00E10421" w:rsidRPr="00733BBD" w:rsidRDefault="00E10421" w:rsidP="00E10421">
            <w:pPr>
              <w:spacing w:after="0" w:line="240" w:lineRule="auto"/>
              <w:ind w:left="0" w:right="0" w:firstLine="0"/>
              <w:jc w:val="center"/>
              <w:rPr>
                <w:rFonts w:eastAsia="Times New Roman"/>
                <w:b/>
                <w:color w:val="auto"/>
                <w:sz w:val="20"/>
                <w:szCs w:val="20"/>
                <w:lang w:val="es-ES" w:eastAsia="es-ES"/>
              </w:rPr>
            </w:pPr>
            <w:r w:rsidRPr="00733BBD">
              <w:rPr>
                <w:rFonts w:eastAsia="Times New Roman"/>
                <w:b/>
                <w:noProof/>
                <w:color w:val="auto"/>
                <w:sz w:val="20"/>
                <w:szCs w:val="20"/>
              </w:rPr>
              <w:drawing>
                <wp:inline distT="0" distB="0" distL="0" distR="0" wp14:anchorId="0D9AB8C6" wp14:editId="714808DC">
                  <wp:extent cx="734060" cy="809625"/>
                  <wp:effectExtent l="0" t="0" r="8890" b="9525"/>
                  <wp:docPr id="44" name="Imagen 44"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c6a01fa0d5adca1655a63139428cf1c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1574" cy="817913"/>
                          </a:xfrm>
                          <a:prstGeom prst="rect">
                            <a:avLst/>
                          </a:prstGeom>
                          <a:noFill/>
                          <a:ln>
                            <a:noFill/>
                          </a:ln>
                        </pic:spPr>
                      </pic:pic>
                    </a:graphicData>
                  </a:graphic>
                </wp:inline>
              </w:drawing>
            </w:r>
          </w:p>
          <w:p w14:paraId="2BDE5F49" w14:textId="6CB9E851" w:rsidR="00E10421" w:rsidRPr="00733BBD" w:rsidRDefault="00E10421" w:rsidP="00E10421">
            <w:pPr>
              <w:spacing w:after="0" w:line="240" w:lineRule="auto"/>
              <w:ind w:left="0" w:right="0" w:firstLine="0"/>
              <w:jc w:val="center"/>
              <w:rPr>
                <w:rFonts w:eastAsia="Times New Roman"/>
                <w:b/>
                <w:caps/>
                <w:color w:val="auto"/>
                <w:sz w:val="20"/>
                <w:szCs w:val="20"/>
                <w:lang w:val="es-ES" w:eastAsia="es-ES"/>
              </w:rPr>
            </w:pPr>
            <w:r w:rsidRPr="00733BBD">
              <w:rPr>
                <w:rFonts w:eastAsia="Times New Roman"/>
                <w:b/>
                <w:color w:val="auto"/>
                <w:sz w:val="20"/>
                <w:szCs w:val="20"/>
                <w:lang w:val="es-ES" w:eastAsia="es-ES"/>
              </w:rPr>
              <w:t>DIP. MARÍA</w:t>
            </w:r>
            <w:r w:rsidR="001555F6" w:rsidRPr="00733BBD">
              <w:rPr>
                <w:rFonts w:eastAsia="Times New Roman"/>
                <w:b/>
                <w:color w:val="auto"/>
                <w:sz w:val="20"/>
                <w:szCs w:val="20"/>
                <w:lang w:val="es-ES" w:eastAsia="es-ES"/>
              </w:rPr>
              <w:t xml:space="preserve"> DE LOS</w:t>
            </w:r>
            <w:r w:rsidRPr="00733BBD">
              <w:rPr>
                <w:rFonts w:eastAsia="Times New Roman"/>
                <w:b/>
                <w:color w:val="auto"/>
                <w:sz w:val="20"/>
                <w:szCs w:val="20"/>
                <w:lang w:val="es-ES" w:eastAsia="es-ES"/>
              </w:rPr>
              <w:t xml:space="preserve"> MILAGROS ROMERO BASTARRACHEA</w:t>
            </w:r>
          </w:p>
        </w:tc>
        <w:tc>
          <w:tcPr>
            <w:tcW w:w="2272" w:type="dxa"/>
            <w:tcBorders>
              <w:top w:val="nil"/>
              <w:bottom w:val="single" w:sz="4" w:space="0" w:color="auto"/>
            </w:tcBorders>
            <w:shd w:val="clear" w:color="auto" w:fill="auto"/>
          </w:tcPr>
          <w:p w14:paraId="0CFA3217" w14:textId="77777777" w:rsidR="00E10421" w:rsidRPr="00733BBD" w:rsidRDefault="00E10421" w:rsidP="00E10421">
            <w:pPr>
              <w:spacing w:after="0" w:line="240" w:lineRule="auto"/>
              <w:ind w:left="0" w:right="51" w:firstLine="0"/>
              <w:rPr>
                <w:rFonts w:eastAsia="Times New Roman"/>
                <w:b/>
                <w:caps/>
                <w:color w:val="auto"/>
                <w:sz w:val="20"/>
                <w:szCs w:val="20"/>
                <w:lang w:val="es-ES" w:eastAsia="es-ES"/>
              </w:rPr>
            </w:pPr>
          </w:p>
        </w:tc>
        <w:tc>
          <w:tcPr>
            <w:tcW w:w="2416" w:type="dxa"/>
            <w:tcBorders>
              <w:top w:val="nil"/>
              <w:bottom w:val="single" w:sz="4" w:space="0" w:color="auto"/>
            </w:tcBorders>
            <w:shd w:val="clear" w:color="auto" w:fill="auto"/>
          </w:tcPr>
          <w:p w14:paraId="7560432A" w14:textId="77777777" w:rsidR="00E10421" w:rsidRPr="00733BBD" w:rsidRDefault="00E10421" w:rsidP="00E10421">
            <w:pPr>
              <w:spacing w:after="0" w:line="240" w:lineRule="auto"/>
              <w:ind w:left="0" w:right="51" w:firstLine="0"/>
              <w:rPr>
                <w:rFonts w:eastAsia="Times New Roman"/>
                <w:b/>
                <w:caps/>
                <w:color w:val="auto"/>
                <w:sz w:val="20"/>
                <w:szCs w:val="20"/>
                <w:lang w:val="es-ES" w:eastAsia="es-ES"/>
              </w:rPr>
            </w:pPr>
          </w:p>
        </w:tc>
      </w:tr>
      <w:tr w:rsidR="0036240F" w:rsidRPr="00733BBD" w14:paraId="0E094FA1" w14:textId="77777777" w:rsidTr="007166CB">
        <w:trPr>
          <w:jc w:val="center"/>
        </w:trPr>
        <w:tc>
          <w:tcPr>
            <w:tcW w:w="2088" w:type="dxa"/>
            <w:tcBorders>
              <w:top w:val="nil"/>
              <w:bottom w:val="single" w:sz="4" w:space="0" w:color="auto"/>
            </w:tcBorders>
            <w:shd w:val="clear" w:color="auto" w:fill="auto"/>
          </w:tcPr>
          <w:p w14:paraId="05D294AB" w14:textId="77777777" w:rsidR="0036240F" w:rsidRPr="00733BBD" w:rsidRDefault="0036240F" w:rsidP="0036240F">
            <w:pPr>
              <w:spacing w:after="0" w:line="240" w:lineRule="auto"/>
              <w:ind w:left="0" w:right="51" w:firstLine="0"/>
              <w:jc w:val="center"/>
              <w:rPr>
                <w:rFonts w:eastAsia="Times New Roman"/>
                <w:b/>
                <w:caps/>
                <w:color w:val="auto"/>
                <w:sz w:val="20"/>
                <w:szCs w:val="20"/>
                <w:lang w:val="es-ES" w:eastAsia="es-ES"/>
              </w:rPr>
            </w:pPr>
          </w:p>
          <w:p w14:paraId="7A9E205C" w14:textId="77777777" w:rsidR="0036240F" w:rsidRPr="00733BBD" w:rsidRDefault="0036240F" w:rsidP="0036240F">
            <w:pPr>
              <w:spacing w:after="0" w:line="240" w:lineRule="auto"/>
              <w:ind w:left="0" w:right="51" w:firstLine="0"/>
              <w:jc w:val="center"/>
              <w:rPr>
                <w:rFonts w:eastAsia="Times New Roman"/>
                <w:b/>
                <w:caps/>
                <w:color w:val="auto"/>
                <w:sz w:val="20"/>
                <w:szCs w:val="20"/>
                <w:lang w:val="es-ES" w:eastAsia="es-ES"/>
              </w:rPr>
            </w:pPr>
          </w:p>
          <w:p w14:paraId="1F4C6B20" w14:textId="77777777" w:rsidR="0036240F" w:rsidRPr="00733BBD" w:rsidRDefault="0036240F" w:rsidP="0036240F">
            <w:pPr>
              <w:spacing w:after="0" w:line="240" w:lineRule="auto"/>
              <w:ind w:left="0" w:right="51" w:firstLine="0"/>
              <w:jc w:val="center"/>
              <w:rPr>
                <w:rFonts w:eastAsia="Times New Roman"/>
                <w:b/>
                <w:caps/>
                <w:color w:val="auto"/>
                <w:sz w:val="20"/>
                <w:szCs w:val="20"/>
                <w:lang w:val="es-ES" w:eastAsia="es-ES"/>
              </w:rPr>
            </w:pPr>
            <w:r w:rsidRPr="00733BBD">
              <w:rPr>
                <w:rFonts w:eastAsia="Times New Roman"/>
                <w:b/>
                <w:caps/>
                <w:color w:val="auto"/>
                <w:sz w:val="20"/>
                <w:szCs w:val="20"/>
                <w:lang w:val="es-ES" w:eastAsia="es-ES"/>
              </w:rPr>
              <w:t>VOCAL</w:t>
            </w:r>
          </w:p>
        </w:tc>
        <w:tc>
          <w:tcPr>
            <w:tcW w:w="2269" w:type="dxa"/>
            <w:tcBorders>
              <w:top w:val="nil"/>
              <w:bottom w:val="single" w:sz="4" w:space="0" w:color="auto"/>
            </w:tcBorders>
            <w:shd w:val="clear" w:color="auto" w:fill="auto"/>
          </w:tcPr>
          <w:p w14:paraId="51B66E49" w14:textId="77777777" w:rsidR="0036240F" w:rsidRPr="00733BBD" w:rsidRDefault="0036240F" w:rsidP="0036240F">
            <w:pPr>
              <w:spacing w:after="0" w:line="240" w:lineRule="auto"/>
              <w:ind w:left="0" w:right="0" w:firstLine="0"/>
              <w:jc w:val="center"/>
              <w:rPr>
                <w:rFonts w:eastAsia="Times New Roman"/>
                <w:b/>
                <w:color w:val="auto"/>
                <w:sz w:val="20"/>
                <w:szCs w:val="20"/>
                <w:lang w:val="es-ES" w:eastAsia="es-ES"/>
              </w:rPr>
            </w:pPr>
            <w:r w:rsidRPr="00733BBD">
              <w:rPr>
                <w:rFonts w:eastAsia="Times New Roman"/>
                <w:b/>
                <w:noProof/>
                <w:color w:val="auto"/>
                <w:sz w:val="20"/>
                <w:szCs w:val="20"/>
              </w:rPr>
              <w:drawing>
                <wp:inline distT="0" distB="0" distL="0" distR="0" wp14:anchorId="7312EC47" wp14:editId="6252BD42">
                  <wp:extent cx="740160" cy="923925"/>
                  <wp:effectExtent l="0" t="0" r="3175" b="0"/>
                  <wp:docPr id="6" name="Imagen 6" descr="http://www.congresoyucatan.gob.mx/recursos/diputado/3aa932a4b7764262e99929b4afb1b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congresoyucatan.gob.mx/recursos/diputado/3aa932a4b7764262e99929b4afb1b4f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9371" cy="935423"/>
                          </a:xfrm>
                          <a:prstGeom prst="rect">
                            <a:avLst/>
                          </a:prstGeom>
                          <a:noFill/>
                          <a:ln>
                            <a:noFill/>
                          </a:ln>
                        </pic:spPr>
                      </pic:pic>
                    </a:graphicData>
                  </a:graphic>
                </wp:inline>
              </w:drawing>
            </w:r>
          </w:p>
          <w:p w14:paraId="5EB1C12E" w14:textId="77777777" w:rsidR="0036240F" w:rsidRPr="00733BBD" w:rsidRDefault="00C102D7" w:rsidP="0036240F">
            <w:pPr>
              <w:spacing w:after="0" w:line="240" w:lineRule="auto"/>
              <w:ind w:left="0" w:right="0" w:firstLine="0"/>
              <w:jc w:val="center"/>
              <w:rPr>
                <w:rFonts w:eastAsia="Times New Roman"/>
                <w:b/>
                <w:noProof/>
                <w:color w:val="auto"/>
                <w:sz w:val="20"/>
                <w:szCs w:val="20"/>
                <w:lang w:val="es-ES" w:eastAsia="es-ES"/>
              </w:rPr>
            </w:pPr>
            <w:hyperlink r:id="rId17" w:history="1">
              <w:r w:rsidR="0036240F" w:rsidRPr="00733BBD">
                <w:rPr>
                  <w:rFonts w:eastAsia="Times New Roman"/>
                  <w:b/>
                  <w:bCs/>
                  <w:caps/>
                  <w:color w:val="auto"/>
                  <w:sz w:val="20"/>
                  <w:szCs w:val="20"/>
                  <w:bdr w:val="none" w:sz="0" w:space="0" w:color="auto" w:frame="1"/>
                  <w:lang w:val="es-ES" w:eastAsia="es-ES"/>
                </w:rPr>
                <w:t>DIP. LETICIA GABRIELA EUAN MIS</w:t>
              </w:r>
            </w:hyperlink>
          </w:p>
        </w:tc>
        <w:tc>
          <w:tcPr>
            <w:tcW w:w="2272" w:type="dxa"/>
            <w:tcBorders>
              <w:top w:val="nil"/>
              <w:bottom w:val="single" w:sz="4" w:space="0" w:color="auto"/>
            </w:tcBorders>
            <w:shd w:val="clear" w:color="auto" w:fill="auto"/>
          </w:tcPr>
          <w:p w14:paraId="644CF9AB" w14:textId="77777777" w:rsidR="0036240F" w:rsidRPr="00733BBD" w:rsidRDefault="0036240F" w:rsidP="0036240F">
            <w:pPr>
              <w:spacing w:after="0" w:line="240" w:lineRule="auto"/>
              <w:ind w:left="0" w:right="51" w:firstLine="0"/>
              <w:rPr>
                <w:rFonts w:eastAsia="Times New Roman"/>
                <w:b/>
                <w:caps/>
                <w:color w:val="auto"/>
                <w:sz w:val="20"/>
                <w:szCs w:val="20"/>
                <w:lang w:val="es-ES" w:eastAsia="es-ES"/>
              </w:rPr>
            </w:pPr>
          </w:p>
        </w:tc>
        <w:tc>
          <w:tcPr>
            <w:tcW w:w="2416" w:type="dxa"/>
            <w:tcBorders>
              <w:top w:val="nil"/>
              <w:bottom w:val="single" w:sz="4" w:space="0" w:color="auto"/>
            </w:tcBorders>
            <w:shd w:val="clear" w:color="auto" w:fill="auto"/>
          </w:tcPr>
          <w:p w14:paraId="78130DE7" w14:textId="77777777" w:rsidR="0036240F" w:rsidRPr="00733BBD" w:rsidRDefault="0036240F" w:rsidP="0036240F">
            <w:pPr>
              <w:spacing w:after="0" w:line="240" w:lineRule="auto"/>
              <w:ind w:left="0" w:right="51" w:firstLine="0"/>
              <w:rPr>
                <w:rFonts w:eastAsia="Times New Roman"/>
                <w:b/>
                <w:caps/>
                <w:color w:val="auto"/>
                <w:sz w:val="20"/>
                <w:szCs w:val="20"/>
                <w:lang w:val="es-ES" w:eastAsia="es-ES"/>
              </w:rPr>
            </w:pPr>
          </w:p>
        </w:tc>
      </w:tr>
      <w:tr w:rsidR="007166CB" w:rsidRPr="00733BBD" w14:paraId="45E5CD10" w14:textId="77777777" w:rsidTr="007166CB">
        <w:trPr>
          <w:jc w:val="center"/>
        </w:trPr>
        <w:tc>
          <w:tcPr>
            <w:tcW w:w="9045" w:type="dxa"/>
            <w:gridSpan w:val="4"/>
            <w:tcBorders>
              <w:top w:val="single" w:sz="4" w:space="0" w:color="auto"/>
              <w:left w:val="nil"/>
              <w:bottom w:val="nil"/>
              <w:right w:val="nil"/>
            </w:tcBorders>
            <w:shd w:val="clear" w:color="auto" w:fill="auto"/>
          </w:tcPr>
          <w:p w14:paraId="575A7FCD" w14:textId="6324DDBD" w:rsidR="007166CB" w:rsidRPr="00733BBD" w:rsidRDefault="007166CB" w:rsidP="0036240F">
            <w:pPr>
              <w:spacing w:after="0" w:line="240" w:lineRule="auto"/>
              <w:ind w:left="0" w:right="51" w:firstLine="0"/>
              <w:rPr>
                <w:rFonts w:eastAsia="Times New Roman"/>
                <w:b/>
                <w:caps/>
                <w:color w:val="auto"/>
                <w:sz w:val="20"/>
                <w:szCs w:val="20"/>
                <w:lang w:val="es-ES" w:eastAsia="es-ES"/>
              </w:rPr>
            </w:pPr>
            <w:r w:rsidRPr="0036240F">
              <w:rPr>
                <w:rFonts w:eastAsia="Times New Roman"/>
                <w:bCs/>
                <w:i/>
                <w:color w:val="auto"/>
                <w:sz w:val="16"/>
                <w:szCs w:val="16"/>
                <w:lang w:val="es-ES" w:eastAsia="es-ES"/>
              </w:rPr>
              <w:t xml:space="preserve">Esta hoja de firmas pertenece al Dictamen con proyecto de </w:t>
            </w:r>
            <w:r w:rsidRPr="0036240F">
              <w:rPr>
                <w:i/>
                <w:color w:val="auto"/>
                <w:sz w:val="16"/>
                <w:szCs w:val="16"/>
              </w:rPr>
              <w:t>Decreto p</w:t>
            </w:r>
            <w:r w:rsidRPr="0036240F">
              <w:rPr>
                <w:rFonts w:eastAsia="Calibri"/>
                <w:i/>
                <w:color w:val="auto"/>
                <w:sz w:val="16"/>
                <w:szCs w:val="16"/>
                <w:lang w:eastAsia="en-US"/>
              </w:rPr>
              <w:t>or el que se reforma la Ley de Hacienda Municipal del Estado de Yucatán, en materia de protección civil</w:t>
            </w:r>
          </w:p>
        </w:tc>
      </w:tr>
      <w:tr w:rsidR="0036240F" w:rsidRPr="00733BBD" w14:paraId="335F7B7D" w14:textId="77777777" w:rsidTr="007166CB">
        <w:trPr>
          <w:jc w:val="center"/>
        </w:trPr>
        <w:tc>
          <w:tcPr>
            <w:tcW w:w="2088" w:type="dxa"/>
            <w:tcBorders>
              <w:top w:val="nil"/>
              <w:bottom w:val="single" w:sz="4" w:space="0" w:color="auto"/>
            </w:tcBorders>
            <w:shd w:val="clear" w:color="auto" w:fill="auto"/>
          </w:tcPr>
          <w:p w14:paraId="4F703CD2" w14:textId="77777777" w:rsidR="0036240F" w:rsidRPr="00733BBD" w:rsidRDefault="0036240F" w:rsidP="0036240F">
            <w:pPr>
              <w:spacing w:after="0" w:line="240" w:lineRule="auto"/>
              <w:ind w:left="0" w:right="51" w:firstLine="0"/>
              <w:jc w:val="center"/>
              <w:rPr>
                <w:rFonts w:eastAsia="Times New Roman"/>
                <w:b/>
                <w:caps/>
                <w:color w:val="auto"/>
                <w:sz w:val="20"/>
                <w:szCs w:val="20"/>
                <w:lang w:val="es-ES" w:eastAsia="es-ES"/>
              </w:rPr>
            </w:pPr>
          </w:p>
          <w:p w14:paraId="1FDA1750" w14:textId="77777777" w:rsidR="0036240F" w:rsidRPr="00733BBD" w:rsidRDefault="0036240F" w:rsidP="0036240F">
            <w:pPr>
              <w:spacing w:after="0" w:line="240" w:lineRule="auto"/>
              <w:ind w:left="0" w:right="51" w:firstLine="0"/>
              <w:jc w:val="center"/>
              <w:rPr>
                <w:rFonts w:eastAsia="Times New Roman"/>
                <w:b/>
                <w:caps/>
                <w:color w:val="auto"/>
                <w:sz w:val="20"/>
                <w:szCs w:val="20"/>
                <w:lang w:val="es-ES" w:eastAsia="es-ES"/>
              </w:rPr>
            </w:pPr>
          </w:p>
          <w:p w14:paraId="0CBD156F" w14:textId="77777777" w:rsidR="0036240F" w:rsidRPr="00733BBD" w:rsidRDefault="0036240F" w:rsidP="0036240F">
            <w:pPr>
              <w:spacing w:after="0" w:line="240" w:lineRule="auto"/>
              <w:ind w:left="0" w:right="51" w:firstLine="0"/>
              <w:jc w:val="center"/>
              <w:rPr>
                <w:rFonts w:eastAsia="Times New Roman"/>
                <w:b/>
                <w:caps/>
                <w:color w:val="auto"/>
                <w:sz w:val="20"/>
                <w:szCs w:val="20"/>
                <w:lang w:val="es-ES" w:eastAsia="es-ES"/>
              </w:rPr>
            </w:pPr>
            <w:r w:rsidRPr="00733BBD">
              <w:rPr>
                <w:rFonts w:eastAsia="Times New Roman"/>
                <w:b/>
                <w:caps/>
                <w:color w:val="auto"/>
                <w:sz w:val="20"/>
                <w:szCs w:val="20"/>
                <w:lang w:val="es-ES" w:eastAsia="es-ES"/>
              </w:rPr>
              <w:t>VOCAL</w:t>
            </w:r>
          </w:p>
        </w:tc>
        <w:tc>
          <w:tcPr>
            <w:tcW w:w="2269" w:type="dxa"/>
            <w:tcBorders>
              <w:top w:val="nil"/>
              <w:bottom w:val="single" w:sz="4" w:space="0" w:color="auto"/>
            </w:tcBorders>
            <w:shd w:val="clear" w:color="auto" w:fill="auto"/>
            <w:vAlign w:val="center"/>
          </w:tcPr>
          <w:p w14:paraId="4CEBEDBC" w14:textId="77777777" w:rsidR="0036240F" w:rsidRPr="00733BBD" w:rsidRDefault="0036240F" w:rsidP="0036240F">
            <w:pPr>
              <w:spacing w:after="0" w:line="240" w:lineRule="auto"/>
              <w:ind w:left="0" w:right="0" w:firstLine="0"/>
              <w:jc w:val="center"/>
              <w:rPr>
                <w:rFonts w:eastAsia="Times New Roman"/>
                <w:b/>
                <w:color w:val="auto"/>
                <w:sz w:val="20"/>
                <w:szCs w:val="20"/>
                <w:lang w:val="es-ES" w:eastAsia="es-ES"/>
              </w:rPr>
            </w:pPr>
            <w:r w:rsidRPr="00733BBD">
              <w:rPr>
                <w:rFonts w:eastAsia="Times New Roman"/>
                <w:b/>
                <w:noProof/>
                <w:color w:val="auto"/>
                <w:sz w:val="20"/>
                <w:szCs w:val="20"/>
              </w:rPr>
              <w:drawing>
                <wp:inline distT="0" distB="0" distL="0" distR="0" wp14:anchorId="5BF2C14B" wp14:editId="0AEE526F">
                  <wp:extent cx="762935" cy="1027627"/>
                  <wp:effectExtent l="0" t="0" r="0" b="1270"/>
                  <wp:docPr id="40" name="Imagen 40"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yucatan.gob.mx/recursos/diputado/68b782ece8cd0ee23b3ca8646f1b23f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5601" cy="1031218"/>
                          </a:xfrm>
                          <a:prstGeom prst="rect">
                            <a:avLst/>
                          </a:prstGeom>
                          <a:noFill/>
                          <a:ln>
                            <a:noFill/>
                          </a:ln>
                        </pic:spPr>
                      </pic:pic>
                    </a:graphicData>
                  </a:graphic>
                </wp:inline>
              </w:drawing>
            </w:r>
          </w:p>
          <w:p w14:paraId="120C17CC" w14:textId="77777777" w:rsidR="0036240F" w:rsidRPr="00733BBD" w:rsidRDefault="0036240F" w:rsidP="0036240F">
            <w:pPr>
              <w:spacing w:after="0" w:line="240" w:lineRule="auto"/>
              <w:ind w:left="0" w:right="0" w:firstLine="0"/>
              <w:jc w:val="center"/>
              <w:rPr>
                <w:rFonts w:eastAsia="Times New Roman"/>
                <w:b/>
                <w:color w:val="auto"/>
                <w:sz w:val="20"/>
                <w:szCs w:val="20"/>
                <w:lang w:val="es-ES" w:eastAsia="es-ES"/>
              </w:rPr>
            </w:pPr>
            <w:r w:rsidRPr="00733BBD">
              <w:rPr>
                <w:rFonts w:eastAsia="Times New Roman"/>
                <w:b/>
                <w:color w:val="auto"/>
                <w:sz w:val="20"/>
                <w:szCs w:val="20"/>
                <w:lang w:val="es-ES" w:eastAsia="es-ES"/>
              </w:rPr>
              <w:t>DIP. MARCOS NICOLÁS RODRÍGUEZ RUZ</w:t>
            </w:r>
          </w:p>
        </w:tc>
        <w:tc>
          <w:tcPr>
            <w:tcW w:w="2272" w:type="dxa"/>
            <w:tcBorders>
              <w:top w:val="nil"/>
              <w:bottom w:val="single" w:sz="4" w:space="0" w:color="auto"/>
            </w:tcBorders>
            <w:shd w:val="clear" w:color="auto" w:fill="auto"/>
          </w:tcPr>
          <w:p w14:paraId="74F9A00F" w14:textId="77777777" w:rsidR="0036240F" w:rsidRPr="00733BBD" w:rsidRDefault="0036240F" w:rsidP="0036240F">
            <w:pPr>
              <w:spacing w:after="0" w:line="240" w:lineRule="auto"/>
              <w:ind w:left="0" w:right="51" w:firstLine="0"/>
              <w:rPr>
                <w:rFonts w:eastAsia="Times New Roman"/>
                <w:b/>
                <w:caps/>
                <w:color w:val="auto"/>
                <w:sz w:val="20"/>
                <w:szCs w:val="20"/>
                <w:lang w:val="es-ES" w:eastAsia="es-ES"/>
              </w:rPr>
            </w:pPr>
          </w:p>
        </w:tc>
        <w:tc>
          <w:tcPr>
            <w:tcW w:w="2416" w:type="dxa"/>
            <w:tcBorders>
              <w:top w:val="nil"/>
              <w:bottom w:val="single" w:sz="4" w:space="0" w:color="auto"/>
            </w:tcBorders>
            <w:shd w:val="clear" w:color="auto" w:fill="auto"/>
          </w:tcPr>
          <w:p w14:paraId="277E4D12" w14:textId="77777777" w:rsidR="0036240F" w:rsidRPr="00733BBD" w:rsidRDefault="0036240F" w:rsidP="0036240F">
            <w:pPr>
              <w:spacing w:after="0" w:line="240" w:lineRule="auto"/>
              <w:ind w:left="0" w:right="51" w:firstLine="0"/>
              <w:rPr>
                <w:rFonts w:eastAsia="Times New Roman"/>
                <w:b/>
                <w:caps/>
                <w:color w:val="auto"/>
                <w:sz w:val="20"/>
                <w:szCs w:val="20"/>
                <w:lang w:val="es-ES" w:eastAsia="es-ES"/>
              </w:rPr>
            </w:pPr>
          </w:p>
        </w:tc>
      </w:tr>
      <w:tr w:rsidR="0036240F" w:rsidRPr="0072436A" w14:paraId="3D5D4978" w14:textId="77777777" w:rsidTr="007166CB">
        <w:trPr>
          <w:jc w:val="center"/>
        </w:trPr>
        <w:tc>
          <w:tcPr>
            <w:tcW w:w="9045" w:type="dxa"/>
            <w:gridSpan w:val="4"/>
            <w:tcBorders>
              <w:top w:val="single" w:sz="4" w:space="0" w:color="auto"/>
              <w:left w:val="nil"/>
              <w:bottom w:val="nil"/>
              <w:right w:val="nil"/>
            </w:tcBorders>
            <w:shd w:val="clear" w:color="auto" w:fill="auto"/>
          </w:tcPr>
          <w:p w14:paraId="71113CFA" w14:textId="48146E05" w:rsidR="0036240F" w:rsidRPr="009D6F3E" w:rsidRDefault="0036240F" w:rsidP="0036240F">
            <w:pPr>
              <w:spacing w:after="0" w:line="240" w:lineRule="auto"/>
              <w:ind w:left="0" w:right="0" w:firstLine="0"/>
              <w:rPr>
                <w:rFonts w:ascii="Times New Roman" w:eastAsia="Times New Roman" w:hAnsi="Times New Roman" w:cs="Times New Roman"/>
                <w:b/>
                <w:caps/>
                <w:color w:val="auto"/>
                <w:sz w:val="20"/>
                <w:szCs w:val="24"/>
                <w:lang w:eastAsia="es-ES"/>
              </w:rPr>
            </w:pPr>
            <w:r w:rsidRPr="0036240F">
              <w:rPr>
                <w:rFonts w:eastAsia="Times New Roman"/>
                <w:bCs/>
                <w:i/>
                <w:color w:val="auto"/>
                <w:sz w:val="16"/>
                <w:szCs w:val="16"/>
                <w:lang w:val="es-ES" w:eastAsia="es-ES"/>
              </w:rPr>
              <w:t xml:space="preserve">Esta hoja de firmas pertenece al Dictamen con proyecto de </w:t>
            </w:r>
            <w:r w:rsidRPr="0036240F">
              <w:rPr>
                <w:i/>
                <w:color w:val="auto"/>
                <w:sz w:val="16"/>
                <w:szCs w:val="16"/>
              </w:rPr>
              <w:t>Decreto p</w:t>
            </w:r>
            <w:r w:rsidRPr="0036240F">
              <w:rPr>
                <w:rFonts w:eastAsia="Calibri"/>
                <w:i/>
                <w:color w:val="auto"/>
                <w:sz w:val="16"/>
                <w:szCs w:val="16"/>
                <w:lang w:eastAsia="en-US"/>
              </w:rPr>
              <w:t>or el que se reforma la Ley de Hacienda Municipal del Estado de Yucatán, en materia de protección civil.</w:t>
            </w:r>
          </w:p>
        </w:tc>
      </w:tr>
    </w:tbl>
    <w:p w14:paraId="1A8786CE" w14:textId="77777777" w:rsidR="00394CE1" w:rsidRPr="0072436A" w:rsidRDefault="00394CE1" w:rsidP="001621E6">
      <w:pPr>
        <w:spacing w:after="0"/>
        <w:ind w:left="0" w:firstLine="0"/>
        <w:rPr>
          <w:color w:val="auto"/>
        </w:rPr>
      </w:pPr>
    </w:p>
    <w:sectPr w:rsidR="00394CE1" w:rsidRPr="0072436A" w:rsidSect="000908F3">
      <w:headerReference w:type="even" r:id="rId19"/>
      <w:headerReference w:type="default" r:id="rId20"/>
      <w:footerReference w:type="even" r:id="rId21"/>
      <w:footerReference w:type="default" r:id="rId22"/>
      <w:headerReference w:type="first" r:id="rId23"/>
      <w:footerReference w:type="first" r:id="rId24"/>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16BFC" w14:textId="77777777" w:rsidR="00D70651" w:rsidRDefault="00D70651">
      <w:pPr>
        <w:spacing w:after="0" w:line="240" w:lineRule="auto"/>
      </w:pPr>
      <w:r>
        <w:separator/>
      </w:r>
    </w:p>
  </w:endnote>
  <w:endnote w:type="continuationSeparator" w:id="0">
    <w:p w14:paraId="384DEC99" w14:textId="77777777" w:rsidR="00D70651" w:rsidRDefault="00D70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D70651" w:rsidRDefault="00D7065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D70651" w:rsidRDefault="00D706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1B0994FB" w14:textId="2411D333" w:rsidR="00D70651" w:rsidRDefault="00D70651" w:rsidP="00232376">
        <w:pPr>
          <w:pStyle w:val="Piedepgina"/>
          <w:jc w:val="center"/>
          <w:rPr>
            <w:rFonts w:ascii="Arial" w:hAnsi="Arial" w:cs="Arial"/>
          </w:rPr>
        </w:pPr>
      </w:p>
      <w:p w14:paraId="59A51748" w14:textId="77777777" w:rsidR="00D70651" w:rsidRPr="00900C30" w:rsidRDefault="00D70651"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C102D7" w:rsidRPr="00C102D7">
          <w:rPr>
            <w:rFonts w:ascii="Arial" w:hAnsi="Arial" w:cs="Arial"/>
            <w:noProof/>
            <w:lang w:val="es-ES"/>
          </w:rPr>
          <w:t>19</w:t>
        </w:r>
        <w:r w:rsidRPr="00B24D54">
          <w:rPr>
            <w:rFonts w:ascii="Arial" w:hAnsi="Arial" w:cs="Arial"/>
          </w:rPr>
          <w:fldChar w:fldCharType="end"/>
        </w:r>
      </w:p>
    </w:sdtContent>
  </w:sdt>
  <w:p w14:paraId="16F9F29B" w14:textId="77777777" w:rsidR="00D70651" w:rsidRDefault="00D7065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D70651" w:rsidRDefault="00D7065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D70651" w:rsidRDefault="00D706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BF85C" w14:textId="3DBD03C3" w:rsidR="00D70651" w:rsidRDefault="00395921" w:rsidP="00395921">
      <w:pPr>
        <w:spacing w:after="0" w:line="251" w:lineRule="auto"/>
        <w:ind w:left="0" w:right="0" w:firstLine="0"/>
      </w:pPr>
      <w:r>
        <w:separator/>
      </w:r>
    </w:p>
  </w:footnote>
  <w:footnote w:type="continuationSeparator" w:id="0">
    <w:p w14:paraId="7B5A53BF" w14:textId="51F01417" w:rsidR="00D70651" w:rsidRDefault="00395921" w:rsidP="00395921">
      <w:pPr>
        <w:spacing w:after="0" w:line="251" w:lineRule="auto"/>
        <w:ind w:left="0" w:right="0" w:firstLine="0"/>
      </w:pPr>
      <w:r>
        <w:continuationSeparator/>
      </w:r>
    </w:p>
  </w:footnote>
  <w:footnote w:type="continuationNotice" w:id="1">
    <w:p w14:paraId="5C9413F0" w14:textId="77777777" w:rsidR="00395921" w:rsidRDefault="00395921" w:rsidP="00395921">
      <w:pPr>
        <w:spacing w:after="0" w:line="240" w:lineRule="auto"/>
        <w:ind w:left="0" w:firstLine="0"/>
      </w:pPr>
    </w:p>
  </w:footnote>
  <w:footnote w:id="2">
    <w:p w14:paraId="7D60C805" w14:textId="77777777" w:rsidR="00395921" w:rsidRPr="00C13F05" w:rsidRDefault="00395921" w:rsidP="00395921">
      <w:pPr>
        <w:widowControl w:val="0"/>
        <w:autoSpaceDE w:val="0"/>
        <w:autoSpaceDN w:val="0"/>
        <w:adjustRightInd w:val="0"/>
        <w:spacing w:after="240"/>
        <w:ind w:left="0" w:firstLine="0"/>
        <w:rPr>
          <w:sz w:val="16"/>
          <w:szCs w:val="16"/>
        </w:rPr>
      </w:pPr>
      <w:r w:rsidRPr="00C13F05">
        <w:rPr>
          <w:rStyle w:val="Refdenotaalpie"/>
          <w:sz w:val="20"/>
          <w:szCs w:val="20"/>
        </w:rPr>
        <w:footnoteRef/>
      </w:r>
      <w:r w:rsidRPr="00C13F05">
        <w:rPr>
          <w:sz w:val="16"/>
          <w:szCs w:val="16"/>
        </w:rPr>
        <w:t xml:space="preserve"> Época: Novena Época , Registro: 163468,  Instancia: Primera Sala, Tipo de Tesis: Aislada, Fuente: Semanario Judicial de la Federación y su Gaceta, Tomo XXXII, Noviembre de 2010, Materia(s): Constitucional, Tesis: 1a. CXI/2010, Página: 1213 </w:t>
      </w:r>
    </w:p>
    <w:p w14:paraId="04E66EB1" w14:textId="77777777" w:rsidR="00395921" w:rsidRPr="00C34415" w:rsidRDefault="00395921" w:rsidP="00395921">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D70651" w:rsidRDefault="00D70651">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D70651" w:rsidRDefault="00D7065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77777777" w:rsidR="00D70651" w:rsidRDefault="00D70651">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4BDC3A5B" wp14:editId="5AB78096">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D70651" w:rsidRDefault="00D70651" w:rsidP="002C0781">
                          <w:pPr>
                            <w:pStyle w:val="Encabezado"/>
                            <w:jc w:val="center"/>
                          </w:pPr>
                          <w:r>
                            <w:t>GOBIERNO DEL ESTADO DE YUCATÁN</w:t>
                          </w:r>
                        </w:p>
                        <w:p w14:paraId="73CC63AB" w14:textId="77777777" w:rsidR="00D70651" w:rsidRDefault="00D7065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D70651" w:rsidRPr="00232376" w:rsidRDefault="00D70651" w:rsidP="00232376">
                          <w:pPr>
                            <w:spacing w:after="0" w:line="240" w:lineRule="auto"/>
                            <w:ind w:left="708" w:right="-6" w:hanging="11"/>
                            <w:rPr>
                              <w:lang w:val="es-ES_tradnl" w:eastAsia="es-ES"/>
                            </w:rPr>
                          </w:pPr>
                        </w:p>
                        <w:p w14:paraId="61248050" w14:textId="77777777" w:rsidR="00D70651" w:rsidRPr="005531EA" w:rsidRDefault="00D70651" w:rsidP="00232376">
                          <w:pPr>
                            <w:ind w:left="0"/>
                            <w:jc w:val="center"/>
                            <w:rPr>
                              <w:rFonts w:ascii="Brush Script MT" w:hAnsi="Brush Script MT"/>
                              <w:sz w:val="26"/>
                              <w:szCs w:val="26"/>
                            </w:rPr>
                          </w:pPr>
                          <w:bookmarkStart w:id="2" w:name="_Hlk5111169"/>
                          <w:r w:rsidRPr="005531EA">
                            <w:rPr>
                              <w:rFonts w:ascii="Brush Script MT" w:hAnsi="Brush Script MT"/>
                              <w:sz w:val="26"/>
                              <w:szCs w:val="26"/>
                            </w:rPr>
                            <w:t>“LXII Legislatura de la Paridad de Género”</w:t>
                          </w:r>
                          <w:bookmarkEnd w:id="2"/>
                        </w:p>
                        <w:p w14:paraId="505B78FF" w14:textId="77777777" w:rsidR="00D70651" w:rsidRPr="00232376" w:rsidRDefault="00D70651"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D70651" w:rsidRDefault="00D70651" w:rsidP="002C0781">
                    <w:pPr>
                      <w:pStyle w:val="Encabezado"/>
                      <w:jc w:val="center"/>
                    </w:pPr>
                    <w:r>
                      <w:t>GOBIERNO DEL ESTADO DE YUCATÁN</w:t>
                    </w:r>
                  </w:p>
                  <w:p w14:paraId="73CC63AB" w14:textId="77777777" w:rsidR="00D70651" w:rsidRDefault="00D7065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D70651" w:rsidRPr="00232376" w:rsidRDefault="00D70651" w:rsidP="00232376">
                    <w:pPr>
                      <w:spacing w:after="0" w:line="240" w:lineRule="auto"/>
                      <w:ind w:left="708" w:right="-6" w:hanging="11"/>
                      <w:rPr>
                        <w:lang w:val="es-ES_tradnl" w:eastAsia="es-ES"/>
                      </w:rPr>
                    </w:pPr>
                  </w:p>
                  <w:p w14:paraId="61248050" w14:textId="77777777" w:rsidR="00D70651" w:rsidRPr="005531EA" w:rsidRDefault="00D70651" w:rsidP="00232376">
                    <w:pPr>
                      <w:ind w:left="0"/>
                      <w:jc w:val="center"/>
                      <w:rPr>
                        <w:rFonts w:ascii="Brush Script MT" w:hAnsi="Brush Script MT"/>
                        <w:sz w:val="26"/>
                        <w:szCs w:val="26"/>
                      </w:rPr>
                    </w:pPr>
                    <w:bookmarkStart w:id="3" w:name="_Hlk5111169"/>
                    <w:r w:rsidRPr="005531EA">
                      <w:rPr>
                        <w:rFonts w:ascii="Brush Script MT" w:hAnsi="Brush Script MT"/>
                        <w:sz w:val="26"/>
                        <w:szCs w:val="26"/>
                      </w:rPr>
                      <w:t>“LXII Legislatura de la Paridad de Género”</w:t>
                    </w:r>
                    <w:bookmarkEnd w:id="3"/>
                  </w:p>
                  <w:p w14:paraId="505B78FF" w14:textId="77777777" w:rsidR="00D70651" w:rsidRPr="00232376" w:rsidRDefault="00D70651"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4CCCD7ED" wp14:editId="69848C57">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4AD1" w14:textId="77777777" w:rsidR="00D70651" w:rsidRDefault="00D70651" w:rsidP="00CF51E1">
    <w:pPr>
      <w:pStyle w:val="Encabezado"/>
      <w:tabs>
        <w:tab w:val="clear" w:pos="4252"/>
        <w:tab w:val="clear" w:pos="8504"/>
        <w:tab w:val="left" w:pos="735"/>
      </w:tabs>
    </w:pPr>
    <w:r>
      <w:tab/>
    </w:r>
  </w:p>
  <w:p w14:paraId="345715B5" w14:textId="77777777" w:rsidR="00D70651" w:rsidRDefault="00D70651">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14:anchorId="1D08DF5E" wp14:editId="786DD2FD">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77777777" w:rsidR="00D70651" w:rsidRPr="00381914" w:rsidRDefault="00D7065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14:paraId="5352EECE" w14:textId="77777777" w:rsidR="00D70651" w:rsidRPr="00381914" w:rsidRDefault="00D7065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D70651" w:rsidRPr="00381914" w:rsidRDefault="00D7065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14:paraId="38A5FFCB" w14:textId="77777777" w:rsidR="00D70651" w:rsidRPr="00381914" w:rsidRDefault="00D7065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14:paraId="5352EECE" w14:textId="77777777" w:rsidR="00D70651" w:rsidRPr="00381914" w:rsidRDefault="00D7065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D70651" w:rsidRPr="00381914" w:rsidRDefault="00D7065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p w14:paraId="1037E0C5" w14:textId="77777777" w:rsidR="00D70651" w:rsidRDefault="00D7065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D70651" w:rsidRDefault="00D70651">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D70651" w:rsidRDefault="00D706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3">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3"/>
  </w:num>
  <w:num w:numId="2">
    <w:abstractNumId w:val="0"/>
  </w:num>
  <w:num w:numId="3">
    <w:abstractNumId w:val="1"/>
  </w:num>
  <w:num w:numId="4">
    <w:abstractNumId w:val="7"/>
  </w:num>
  <w:num w:numId="5">
    <w:abstractNumId w:val="2"/>
  </w:num>
  <w:num w:numId="6">
    <w:abstractNumId w:val="8"/>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E11"/>
    <w:rsid w:val="000062DE"/>
    <w:rsid w:val="00006B27"/>
    <w:rsid w:val="000114F9"/>
    <w:rsid w:val="00012802"/>
    <w:rsid w:val="000178FF"/>
    <w:rsid w:val="0002052A"/>
    <w:rsid w:val="00020F83"/>
    <w:rsid w:val="00021196"/>
    <w:rsid w:val="00022400"/>
    <w:rsid w:val="00023BCC"/>
    <w:rsid w:val="00027EFA"/>
    <w:rsid w:val="0003020A"/>
    <w:rsid w:val="00034F57"/>
    <w:rsid w:val="00036994"/>
    <w:rsid w:val="00040325"/>
    <w:rsid w:val="0004099C"/>
    <w:rsid w:val="000411C1"/>
    <w:rsid w:val="00041B7E"/>
    <w:rsid w:val="00042A1F"/>
    <w:rsid w:val="00042B91"/>
    <w:rsid w:val="00045FEC"/>
    <w:rsid w:val="000466B6"/>
    <w:rsid w:val="000505ED"/>
    <w:rsid w:val="000555B3"/>
    <w:rsid w:val="00055C53"/>
    <w:rsid w:val="000562E0"/>
    <w:rsid w:val="0005737A"/>
    <w:rsid w:val="0006074B"/>
    <w:rsid w:val="000611DB"/>
    <w:rsid w:val="000628D2"/>
    <w:rsid w:val="00062E48"/>
    <w:rsid w:val="00063F97"/>
    <w:rsid w:val="00070B5E"/>
    <w:rsid w:val="000727B0"/>
    <w:rsid w:val="00073B6A"/>
    <w:rsid w:val="0007544E"/>
    <w:rsid w:val="00075B69"/>
    <w:rsid w:val="0007627C"/>
    <w:rsid w:val="00081173"/>
    <w:rsid w:val="00082744"/>
    <w:rsid w:val="00082CF2"/>
    <w:rsid w:val="00082E6E"/>
    <w:rsid w:val="000838D3"/>
    <w:rsid w:val="00085D02"/>
    <w:rsid w:val="00086021"/>
    <w:rsid w:val="00086731"/>
    <w:rsid w:val="000908F3"/>
    <w:rsid w:val="0009483C"/>
    <w:rsid w:val="000972A5"/>
    <w:rsid w:val="0009751D"/>
    <w:rsid w:val="000A0571"/>
    <w:rsid w:val="000A0AFE"/>
    <w:rsid w:val="000A16B5"/>
    <w:rsid w:val="000A2CA9"/>
    <w:rsid w:val="000A2D6A"/>
    <w:rsid w:val="000A6E66"/>
    <w:rsid w:val="000B07A1"/>
    <w:rsid w:val="000B0AF9"/>
    <w:rsid w:val="000B3CF4"/>
    <w:rsid w:val="000B3F7B"/>
    <w:rsid w:val="000B41AD"/>
    <w:rsid w:val="000B4317"/>
    <w:rsid w:val="000B443B"/>
    <w:rsid w:val="000B4F9B"/>
    <w:rsid w:val="000B51F5"/>
    <w:rsid w:val="000C0E16"/>
    <w:rsid w:val="000C18E2"/>
    <w:rsid w:val="000C296E"/>
    <w:rsid w:val="000C35CF"/>
    <w:rsid w:val="000C37BC"/>
    <w:rsid w:val="000C38B3"/>
    <w:rsid w:val="000C524D"/>
    <w:rsid w:val="000C677F"/>
    <w:rsid w:val="000C6DF2"/>
    <w:rsid w:val="000C7284"/>
    <w:rsid w:val="000D0727"/>
    <w:rsid w:val="000D0D28"/>
    <w:rsid w:val="000D2740"/>
    <w:rsid w:val="000D5C62"/>
    <w:rsid w:val="000D7962"/>
    <w:rsid w:val="000E2FB0"/>
    <w:rsid w:val="000E3041"/>
    <w:rsid w:val="000E7C02"/>
    <w:rsid w:val="000F62A1"/>
    <w:rsid w:val="00100B94"/>
    <w:rsid w:val="00101040"/>
    <w:rsid w:val="0010135A"/>
    <w:rsid w:val="00101C60"/>
    <w:rsid w:val="0010302F"/>
    <w:rsid w:val="00103912"/>
    <w:rsid w:val="0010479B"/>
    <w:rsid w:val="00106264"/>
    <w:rsid w:val="0011102B"/>
    <w:rsid w:val="00112323"/>
    <w:rsid w:val="0011304A"/>
    <w:rsid w:val="001139C2"/>
    <w:rsid w:val="00113D71"/>
    <w:rsid w:val="00113EF9"/>
    <w:rsid w:val="00115C55"/>
    <w:rsid w:val="00115F14"/>
    <w:rsid w:val="0011767D"/>
    <w:rsid w:val="001179FA"/>
    <w:rsid w:val="00120734"/>
    <w:rsid w:val="0012317C"/>
    <w:rsid w:val="00126CB3"/>
    <w:rsid w:val="001277FB"/>
    <w:rsid w:val="00130EF8"/>
    <w:rsid w:val="001338A6"/>
    <w:rsid w:val="00133994"/>
    <w:rsid w:val="001365AF"/>
    <w:rsid w:val="001366D7"/>
    <w:rsid w:val="00136C36"/>
    <w:rsid w:val="00141081"/>
    <w:rsid w:val="001433D5"/>
    <w:rsid w:val="001437E3"/>
    <w:rsid w:val="00143DAC"/>
    <w:rsid w:val="001443FF"/>
    <w:rsid w:val="00147A9F"/>
    <w:rsid w:val="00150BEA"/>
    <w:rsid w:val="00151934"/>
    <w:rsid w:val="00152BFD"/>
    <w:rsid w:val="001530B0"/>
    <w:rsid w:val="0015460C"/>
    <w:rsid w:val="001555F6"/>
    <w:rsid w:val="00156AE5"/>
    <w:rsid w:val="001572E6"/>
    <w:rsid w:val="001579B1"/>
    <w:rsid w:val="0016101D"/>
    <w:rsid w:val="001621E6"/>
    <w:rsid w:val="001628C7"/>
    <w:rsid w:val="00162C34"/>
    <w:rsid w:val="0016469E"/>
    <w:rsid w:val="00164BF3"/>
    <w:rsid w:val="00165FF8"/>
    <w:rsid w:val="00171475"/>
    <w:rsid w:val="00173A20"/>
    <w:rsid w:val="001753F5"/>
    <w:rsid w:val="00180EA2"/>
    <w:rsid w:val="00181664"/>
    <w:rsid w:val="00181922"/>
    <w:rsid w:val="00181956"/>
    <w:rsid w:val="00182E07"/>
    <w:rsid w:val="0018314C"/>
    <w:rsid w:val="00184BD5"/>
    <w:rsid w:val="001924DA"/>
    <w:rsid w:val="00192B13"/>
    <w:rsid w:val="001947DE"/>
    <w:rsid w:val="00197D96"/>
    <w:rsid w:val="001A00F6"/>
    <w:rsid w:val="001A14DE"/>
    <w:rsid w:val="001A2560"/>
    <w:rsid w:val="001A2A99"/>
    <w:rsid w:val="001A3F29"/>
    <w:rsid w:val="001A7AE7"/>
    <w:rsid w:val="001A7B9D"/>
    <w:rsid w:val="001B0309"/>
    <w:rsid w:val="001B0847"/>
    <w:rsid w:val="001B1253"/>
    <w:rsid w:val="001B25A0"/>
    <w:rsid w:val="001B3793"/>
    <w:rsid w:val="001B3A24"/>
    <w:rsid w:val="001B3FEB"/>
    <w:rsid w:val="001B4333"/>
    <w:rsid w:val="001B461D"/>
    <w:rsid w:val="001B46D3"/>
    <w:rsid w:val="001B5F1D"/>
    <w:rsid w:val="001B6017"/>
    <w:rsid w:val="001C0C85"/>
    <w:rsid w:val="001C20C7"/>
    <w:rsid w:val="001C52A3"/>
    <w:rsid w:val="001C6020"/>
    <w:rsid w:val="001C7067"/>
    <w:rsid w:val="001D01FB"/>
    <w:rsid w:val="001D5481"/>
    <w:rsid w:val="001D6680"/>
    <w:rsid w:val="001D6C9A"/>
    <w:rsid w:val="001E0563"/>
    <w:rsid w:val="001E0AB3"/>
    <w:rsid w:val="001E0BF4"/>
    <w:rsid w:val="001E0D11"/>
    <w:rsid w:val="001E20BB"/>
    <w:rsid w:val="001E2144"/>
    <w:rsid w:val="001E325C"/>
    <w:rsid w:val="001E3B7D"/>
    <w:rsid w:val="001E41BE"/>
    <w:rsid w:val="001E6240"/>
    <w:rsid w:val="001E6AC1"/>
    <w:rsid w:val="001F0B6D"/>
    <w:rsid w:val="001F36C4"/>
    <w:rsid w:val="001F47D8"/>
    <w:rsid w:val="001F5603"/>
    <w:rsid w:val="001F6687"/>
    <w:rsid w:val="002008C9"/>
    <w:rsid w:val="00201E2D"/>
    <w:rsid w:val="0020208D"/>
    <w:rsid w:val="00204187"/>
    <w:rsid w:val="00204DC4"/>
    <w:rsid w:val="00205A90"/>
    <w:rsid w:val="00211BD5"/>
    <w:rsid w:val="002127C8"/>
    <w:rsid w:val="00212FEB"/>
    <w:rsid w:val="00223310"/>
    <w:rsid w:val="00225345"/>
    <w:rsid w:val="00225955"/>
    <w:rsid w:val="00225A79"/>
    <w:rsid w:val="00232376"/>
    <w:rsid w:val="002331D9"/>
    <w:rsid w:val="00235508"/>
    <w:rsid w:val="002358C0"/>
    <w:rsid w:val="00235FF6"/>
    <w:rsid w:val="00244760"/>
    <w:rsid w:val="00245BC7"/>
    <w:rsid w:val="0025187C"/>
    <w:rsid w:val="00252EFC"/>
    <w:rsid w:val="00253CAF"/>
    <w:rsid w:val="00255CDB"/>
    <w:rsid w:val="00261B8F"/>
    <w:rsid w:val="002626A4"/>
    <w:rsid w:val="002659A9"/>
    <w:rsid w:val="00265D74"/>
    <w:rsid w:val="00266801"/>
    <w:rsid w:val="002679ED"/>
    <w:rsid w:val="00270AA1"/>
    <w:rsid w:val="002745FF"/>
    <w:rsid w:val="00274629"/>
    <w:rsid w:val="0027696D"/>
    <w:rsid w:val="00277AC5"/>
    <w:rsid w:val="0028213F"/>
    <w:rsid w:val="0028264A"/>
    <w:rsid w:val="00284629"/>
    <w:rsid w:val="0028596B"/>
    <w:rsid w:val="0028717F"/>
    <w:rsid w:val="00290288"/>
    <w:rsid w:val="002907BC"/>
    <w:rsid w:val="00290823"/>
    <w:rsid w:val="00291BCA"/>
    <w:rsid w:val="00291C44"/>
    <w:rsid w:val="00293575"/>
    <w:rsid w:val="00296B11"/>
    <w:rsid w:val="00297DC5"/>
    <w:rsid w:val="002A0091"/>
    <w:rsid w:val="002A36E4"/>
    <w:rsid w:val="002A5680"/>
    <w:rsid w:val="002A6B12"/>
    <w:rsid w:val="002A6DDB"/>
    <w:rsid w:val="002A7C64"/>
    <w:rsid w:val="002B059E"/>
    <w:rsid w:val="002B1ED0"/>
    <w:rsid w:val="002B568E"/>
    <w:rsid w:val="002B5A5A"/>
    <w:rsid w:val="002C0781"/>
    <w:rsid w:val="002C0BC3"/>
    <w:rsid w:val="002C1550"/>
    <w:rsid w:val="002C297D"/>
    <w:rsid w:val="002C79F3"/>
    <w:rsid w:val="002D21AA"/>
    <w:rsid w:val="002D2386"/>
    <w:rsid w:val="002D36C1"/>
    <w:rsid w:val="002D4277"/>
    <w:rsid w:val="002D46A3"/>
    <w:rsid w:val="002E2051"/>
    <w:rsid w:val="002E2E91"/>
    <w:rsid w:val="002E3D60"/>
    <w:rsid w:val="002E5966"/>
    <w:rsid w:val="002E66DB"/>
    <w:rsid w:val="002E7829"/>
    <w:rsid w:val="002F0639"/>
    <w:rsid w:val="002F0D18"/>
    <w:rsid w:val="002F2B84"/>
    <w:rsid w:val="002F2BFF"/>
    <w:rsid w:val="002F3F72"/>
    <w:rsid w:val="003041E5"/>
    <w:rsid w:val="00306536"/>
    <w:rsid w:val="003074BF"/>
    <w:rsid w:val="0030753C"/>
    <w:rsid w:val="00310BC0"/>
    <w:rsid w:val="00311CDA"/>
    <w:rsid w:val="003144D3"/>
    <w:rsid w:val="00315F37"/>
    <w:rsid w:val="00316C08"/>
    <w:rsid w:val="003179E9"/>
    <w:rsid w:val="00320649"/>
    <w:rsid w:val="00321B61"/>
    <w:rsid w:val="00321DEB"/>
    <w:rsid w:val="0032305D"/>
    <w:rsid w:val="00323D55"/>
    <w:rsid w:val="0032421F"/>
    <w:rsid w:val="0032423C"/>
    <w:rsid w:val="0032610C"/>
    <w:rsid w:val="003269F6"/>
    <w:rsid w:val="00330406"/>
    <w:rsid w:val="00330C12"/>
    <w:rsid w:val="0033385B"/>
    <w:rsid w:val="00333E4F"/>
    <w:rsid w:val="00334486"/>
    <w:rsid w:val="00342CC8"/>
    <w:rsid w:val="00343123"/>
    <w:rsid w:val="00343A04"/>
    <w:rsid w:val="00343BEF"/>
    <w:rsid w:val="003440CC"/>
    <w:rsid w:val="00345EA6"/>
    <w:rsid w:val="00346A7A"/>
    <w:rsid w:val="00347E04"/>
    <w:rsid w:val="00351C47"/>
    <w:rsid w:val="00352955"/>
    <w:rsid w:val="00354180"/>
    <w:rsid w:val="00356003"/>
    <w:rsid w:val="00357881"/>
    <w:rsid w:val="00357E64"/>
    <w:rsid w:val="00360E8B"/>
    <w:rsid w:val="00360EC2"/>
    <w:rsid w:val="0036240F"/>
    <w:rsid w:val="0036262E"/>
    <w:rsid w:val="00362BD4"/>
    <w:rsid w:val="003707E1"/>
    <w:rsid w:val="00371D84"/>
    <w:rsid w:val="00372703"/>
    <w:rsid w:val="00374306"/>
    <w:rsid w:val="00374C94"/>
    <w:rsid w:val="0037574E"/>
    <w:rsid w:val="003767AB"/>
    <w:rsid w:val="0037748E"/>
    <w:rsid w:val="00386377"/>
    <w:rsid w:val="00387099"/>
    <w:rsid w:val="00387455"/>
    <w:rsid w:val="003917AC"/>
    <w:rsid w:val="00391C46"/>
    <w:rsid w:val="003924CD"/>
    <w:rsid w:val="00393099"/>
    <w:rsid w:val="0039385A"/>
    <w:rsid w:val="00394404"/>
    <w:rsid w:val="00394CE1"/>
    <w:rsid w:val="00395921"/>
    <w:rsid w:val="003A04BD"/>
    <w:rsid w:val="003A088D"/>
    <w:rsid w:val="003A230C"/>
    <w:rsid w:val="003A3EDB"/>
    <w:rsid w:val="003A7C58"/>
    <w:rsid w:val="003B6488"/>
    <w:rsid w:val="003B66D5"/>
    <w:rsid w:val="003B7664"/>
    <w:rsid w:val="003B7E94"/>
    <w:rsid w:val="003C187C"/>
    <w:rsid w:val="003C247F"/>
    <w:rsid w:val="003C54EB"/>
    <w:rsid w:val="003C5959"/>
    <w:rsid w:val="003C6E7B"/>
    <w:rsid w:val="003D0575"/>
    <w:rsid w:val="003D09A4"/>
    <w:rsid w:val="003D2137"/>
    <w:rsid w:val="003D43A5"/>
    <w:rsid w:val="003D5BE1"/>
    <w:rsid w:val="003D6CD1"/>
    <w:rsid w:val="003F04A7"/>
    <w:rsid w:val="003F04D1"/>
    <w:rsid w:val="003F090C"/>
    <w:rsid w:val="003F0D24"/>
    <w:rsid w:val="003F0DED"/>
    <w:rsid w:val="003F1AB2"/>
    <w:rsid w:val="003F2083"/>
    <w:rsid w:val="003F397E"/>
    <w:rsid w:val="003F410F"/>
    <w:rsid w:val="003F6AA7"/>
    <w:rsid w:val="003F6B68"/>
    <w:rsid w:val="003F76E9"/>
    <w:rsid w:val="004010C2"/>
    <w:rsid w:val="00401223"/>
    <w:rsid w:val="00405887"/>
    <w:rsid w:val="004065DC"/>
    <w:rsid w:val="00407E91"/>
    <w:rsid w:val="004100E8"/>
    <w:rsid w:val="0041074B"/>
    <w:rsid w:val="0041099A"/>
    <w:rsid w:val="004113D0"/>
    <w:rsid w:val="0041195B"/>
    <w:rsid w:val="00414D70"/>
    <w:rsid w:val="00417905"/>
    <w:rsid w:val="0042119C"/>
    <w:rsid w:val="00422942"/>
    <w:rsid w:val="004230F8"/>
    <w:rsid w:val="004238C2"/>
    <w:rsid w:val="00425BE0"/>
    <w:rsid w:val="00426E69"/>
    <w:rsid w:val="00430306"/>
    <w:rsid w:val="0043074A"/>
    <w:rsid w:val="00431985"/>
    <w:rsid w:val="00431E08"/>
    <w:rsid w:val="00432692"/>
    <w:rsid w:val="004349BD"/>
    <w:rsid w:val="00435EAF"/>
    <w:rsid w:val="00436F6C"/>
    <w:rsid w:val="00437817"/>
    <w:rsid w:val="0044159A"/>
    <w:rsid w:val="004458A0"/>
    <w:rsid w:val="00447C98"/>
    <w:rsid w:val="00450512"/>
    <w:rsid w:val="00451177"/>
    <w:rsid w:val="00451EE7"/>
    <w:rsid w:val="004560BC"/>
    <w:rsid w:val="004563DB"/>
    <w:rsid w:val="004569F4"/>
    <w:rsid w:val="00460269"/>
    <w:rsid w:val="00460F16"/>
    <w:rsid w:val="00462736"/>
    <w:rsid w:val="004629AE"/>
    <w:rsid w:val="00463512"/>
    <w:rsid w:val="0046436E"/>
    <w:rsid w:val="00467A91"/>
    <w:rsid w:val="00472894"/>
    <w:rsid w:val="00472AFA"/>
    <w:rsid w:val="0047471B"/>
    <w:rsid w:val="004753FF"/>
    <w:rsid w:val="00475766"/>
    <w:rsid w:val="004761DF"/>
    <w:rsid w:val="00480E6C"/>
    <w:rsid w:val="00482C82"/>
    <w:rsid w:val="0048335C"/>
    <w:rsid w:val="0048400C"/>
    <w:rsid w:val="00484024"/>
    <w:rsid w:val="00484527"/>
    <w:rsid w:val="00485B45"/>
    <w:rsid w:val="00485E62"/>
    <w:rsid w:val="0049057B"/>
    <w:rsid w:val="00495049"/>
    <w:rsid w:val="00495916"/>
    <w:rsid w:val="00495C2E"/>
    <w:rsid w:val="004960CC"/>
    <w:rsid w:val="004967BE"/>
    <w:rsid w:val="004974E3"/>
    <w:rsid w:val="004A0938"/>
    <w:rsid w:val="004A27A4"/>
    <w:rsid w:val="004A3840"/>
    <w:rsid w:val="004A6FA5"/>
    <w:rsid w:val="004A73FD"/>
    <w:rsid w:val="004A797D"/>
    <w:rsid w:val="004A7ACB"/>
    <w:rsid w:val="004A7E28"/>
    <w:rsid w:val="004B0A90"/>
    <w:rsid w:val="004B0E50"/>
    <w:rsid w:val="004B2DC3"/>
    <w:rsid w:val="004B4CAC"/>
    <w:rsid w:val="004B5583"/>
    <w:rsid w:val="004B59CD"/>
    <w:rsid w:val="004B6C20"/>
    <w:rsid w:val="004B6EFA"/>
    <w:rsid w:val="004B7773"/>
    <w:rsid w:val="004B7D72"/>
    <w:rsid w:val="004B7E67"/>
    <w:rsid w:val="004C0693"/>
    <w:rsid w:val="004C482F"/>
    <w:rsid w:val="004C51A5"/>
    <w:rsid w:val="004C675F"/>
    <w:rsid w:val="004C6CB1"/>
    <w:rsid w:val="004D063C"/>
    <w:rsid w:val="004D088D"/>
    <w:rsid w:val="004D1CE8"/>
    <w:rsid w:val="004D2C0B"/>
    <w:rsid w:val="004D2C35"/>
    <w:rsid w:val="004D4896"/>
    <w:rsid w:val="004D4DDD"/>
    <w:rsid w:val="004D5A74"/>
    <w:rsid w:val="004D7F1F"/>
    <w:rsid w:val="004E1584"/>
    <w:rsid w:val="004E1691"/>
    <w:rsid w:val="004E2ABB"/>
    <w:rsid w:val="004E4499"/>
    <w:rsid w:val="004E4FC4"/>
    <w:rsid w:val="004E5CAA"/>
    <w:rsid w:val="004E65EB"/>
    <w:rsid w:val="004E6BC0"/>
    <w:rsid w:val="004F03F7"/>
    <w:rsid w:val="004F3A96"/>
    <w:rsid w:val="004F5445"/>
    <w:rsid w:val="004F6FF3"/>
    <w:rsid w:val="004F7F21"/>
    <w:rsid w:val="005008E9"/>
    <w:rsid w:val="00503B28"/>
    <w:rsid w:val="00506355"/>
    <w:rsid w:val="00507BBE"/>
    <w:rsid w:val="0051012E"/>
    <w:rsid w:val="005108B0"/>
    <w:rsid w:val="005109B0"/>
    <w:rsid w:val="0051151D"/>
    <w:rsid w:val="00514FCC"/>
    <w:rsid w:val="00520B7D"/>
    <w:rsid w:val="005234CB"/>
    <w:rsid w:val="00523943"/>
    <w:rsid w:val="00523AA0"/>
    <w:rsid w:val="005244EA"/>
    <w:rsid w:val="0052554A"/>
    <w:rsid w:val="0052738F"/>
    <w:rsid w:val="00531FF2"/>
    <w:rsid w:val="005334AF"/>
    <w:rsid w:val="00533AD6"/>
    <w:rsid w:val="00533C92"/>
    <w:rsid w:val="00535D5B"/>
    <w:rsid w:val="00536621"/>
    <w:rsid w:val="005370EB"/>
    <w:rsid w:val="005451C6"/>
    <w:rsid w:val="0054635F"/>
    <w:rsid w:val="0054675B"/>
    <w:rsid w:val="00546937"/>
    <w:rsid w:val="00550339"/>
    <w:rsid w:val="00550CD7"/>
    <w:rsid w:val="00551B43"/>
    <w:rsid w:val="00552156"/>
    <w:rsid w:val="005535C1"/>
    <w:rsid w:val="005539AA"/>
    <w:rsid w:val="00554CF3"/>
    <w:rsid w:val="00555DED"/>
    <w:rsid w:val="005560CB"/>
    <w:rsid w:val="00560318"/>
    <w:rsid w:val="00561175"/>
    <w:rsid w:val="00561CE8"/>
    <w:rsid w:val="00566040"/>
    <w:rsid w:val="00567F7D"/>
    <w:rsid w:val="005739AF"/>
    <w:rsid w:val="00576C3D"/>
    <w:rsid w:val="00577B7D"/>
    <w:rsid w:val="00580526"/>
    <w:rsid w:val="005826A4"/>
    <w:rsid w:val="0058270F"/>
    <w:rsid w:val="005844A7"/>
    <w:rsid w:val="00586FE2"/>
    <w:rsid w:val="0059190A"/>
    <w:rsid w:val="00594273"/>
    <w:rsid w:val="005945C9"/>
    <w:rsid w:val="00596F6D"/>
    <w:rsid w:val="00596F9B"/>
    <w:rsid w:val="00597D7B"/>
    <w:rsid w:val="005A0013"/>
    <w:rsid w:val="005A0EB6"/>
    <w:rsid w:val="005A2416"/>
    <w:rsid w:val="005A25B0"/>
    <w:rsid w:val="005A48D4"/>
    <w:rsid w:val="005A5BDD"/>
    <w:rsid w:val="005A6195"/>
    <w:rsid w:val="005A638D"/>
    <w:rsid w:val="005A69D7"/>
    <w:rsid w:val="005A6A75"/>
    <w:rsid w:val="005A75EF"/>
    <w:rsid w:val="005B08F8"/>
    <w:rsid w:val="005B158A"/>
    <w:rsid w:val="005B2E59"/>
    <w:rsid w:val="005B32AB"/>
    <w:rsid w:val="005B4EA9"/>
    <w:rsid w:val="005B79A9"/>
    <w:rsid w:val="005C167F"/>
    <w:rsid w:val="005C16D4"/>
    <w:rsid w:val="005C7200"/>
    <w:rsid w:val="005C7697"/>
    <w:rsid w:val="005C785A"/>
    <w:rsid w:val="005D2A7A"/>
    <w:rsid w:val="005D408E"/>
    <w:rsid w:val="005D45D4"/>
    <w:rsid w:val="005D5D43"/>
    <w:rsid w:val="005D6400"/>
    <w:rsid w:val="005D731C"/>
    <w:rsid w:val="005E13BA"/>
    <w:rsid w:val="005E2585"/>
    <w:rsid w:val="005E5493"/>
    <w:rsid w:val="005E755E"/>
    <w:rsid w:val="005E7CA8"/>
    <w:rsid w:val="005F1B7F"/>
    <w:rsid w:val="005F36E3"/>
    <w:rsid w:val="005F5E67"/>
    <w:rsid w:val="006003EF"/>
    <w:rsid w:val="00600E07"/>
    <w:rsid w:val="006011B7"/>
    <w:rsid w:val="006032FF"/>
    <w:rsid w:val="00603357"/>
    <w:rsid w:val="00603B78"/>
    <w:rsid w:val="00604FA9"/>
    <w:rsid w:val="006076BC"/>
    <w:rsid w:val="00610706"/>
    <w:rsid w:val="006130FC"/>
    <w:rsid w:val="0061384C"/>
    <w:rsid w:val="00616CF7"/>
    <w:rsid w:val="00616F14"/>
    <w:rsid w:val="00617E50"/>
    <w:rsid w:val="00620115"/>
    <w:rsid w:val="00620DDC"/>
    <w:rsid w:val="00623BD7"/>
    <w:rsid w:val="00627DFD"/>
    <w:rsid w:val="0063029B"/>
    <w:rsid w:val="00630C79"/>
    <w:rsid w:val="006316E5"/>
    <w:rsid w:val="00631786"/>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50E4B"/>
    <w:rsid w:val="00652AA9"/>
    <w:rsid w:val="00653D8D"/>
    <w:rsid w:val="00654DE2"/>
    <w:rsid w:val="00654E7F"/>
    <w:rsid w:val="00656B91"/>
    <w:rsid w:val="00657672"/>
    <w:rsid w:val="00657815"/>
    <w:rsid w:val="0066098F"/>
    <w:rsid w:val="00661B19"/>
    <w:rsid w:val="00664F87"/>
    <w:rsid w:val="00667A41"/>
    <w:rsid w:val="00672C23"/>
    <w:rsid w:val="00674EA3"/>
    <w:rsid w:val="006762DA"/>
    <w:rsid w:val="00681287"/>
    <w:rsid w:val="006830E1"/>
    <w:rsid w:val="00685C4F"/>
    <w:rsid w:val="00686ABD"/>
    <w:rsid w:val="006905CD"/>
    <w:rsid w:val="00691173"/>
    <w:rsid w:val="00691AA4"/>
    <w:rsid w:val="00691BD5"/>
    <w:rsid w:val="00692DEB"/>
    <w:rsid w:val="00694EAF"/>
    <w:rsid w:val="006950BA"/>
    <w:rsid w:val="00695B77"/>
    <w:rsid w:val="00697153"/>
    <w:rsid w:val="006975C8"/>
    <w:rsid w:val="00697993"/>
    <w:rsid w:val="006A088A"/>
    <w:rsid w:val="006A4C91"/>
    <w:rsid w:val="006A4F32"/>
    <w:rsid w:val="006A578A"/>
    <w:rsid w:val="006A658C"/>
    <w:rsid w:val="006B051D"/>
    <w:rsid w:val="006B13F3"/>
    <w:rsid w:val="006B4793"/>
    <w:rsid w:val="006B51A3"/>
    <w:rsid w:val="006B589F"/>
    <w:rsid w:val="006B7ED6"/>
    <w:rsid w:val="006C01A3"/>
    <w:rsid w:val="006C026C"/>
    <w:rsid w:val="006C0363"/>
    <w:rsid w:val="006C3940"/>
    <w:rsid w:val="006C4945"/>
    <w:rsid w:val="006C590D"/>
    <w:rsid w:val="006C69F5"/>
    <w:rsid w:val="006C7ECF"/>
    <w:rsid w:val="006D0204"/>
    <w:rsid w:val="006D2664"/>
    <w:rsid w:val="006D5F5A"/>
    <w:rsid w:val="006D6661"/>
    <w:rsid w:val="006D66AA"/>
    <w:rsid w:val="006E2AF9"/>
    <w:rsid w:val="006E7725"/>
    <w:rsid w:val="006F4C79"/>
    <w:rsid w:val="006F692B"/>
    <w:rsid w:val="007012D9"/>
    <w:rsid w:val="007043D0"/>
    <w:rsid w:val="00704EE5"/>
    <w:rsid w:val="00705EAB"/>
    <w:rsid w:val="007073AB"/>
    <w:rsid w:val="00710452"/>
    <w:rsid w:val="00710DD3"/>
    <w:rsid w:val="00712273"/>
    <w:rsid w:val="007166CB"/>
    <w:rsid w:val="00716F0A"/>
    <w:rsid w:val="0071734C"/>
    <w:rsid w:val="007218A5"/>
    <w:rsid w:val="00721CAB"/>
    <w:rsid w:val="0072436A"/>
    <w:rsid w:val="00724B49"/>
    <w:rsid w:val="00730939"/>
    <w:rsid w:val="00733BBD"/>
    <w:rsid w:val="007347B3"/>
    <w:rsid w:val="00737A1B"/>
    <w:rsid w:val="00741752"/>
    <w:rsid w:val="00743015"/>
    <w:rsid w:val="0074550A"/>
    <w:rsid w:val="00745EB0"/>
    <w:rsid w:val="007476B0"/>
    <w:rsid w:val="007508BB"/>
    <w:rsid w:val="00751EB8"/>
    <w:rsid w:val="00753AD3"/>
    <w:rsid w:val="00756693"/>
    <w:rsid w:val="00757408"/>
    <w:rsid w:val="00761A27"/>
    <w:rsid w:val="00762871"/>
    <w:rsid w:val="007654CB"/>
    <w:rsid w:val="00765908"/>
    <w:rsid w:val="0076690B"/>
    <w:rsid w:val="00771CBE"/>
    <w:rsid w:val="0077259D"/>
    <w:rsid w:val="0077303E"/>
    <w:rsid w:val="007733F0"/>
    <w:rsid w:val="00774BAB"/>
    <w:rsid w:val="00782F04"/>
    <w:rsid w:val="00783DAA"/>
    <w:rsid w:val="007840AA"/>
    <w:rsid w:val="00785375"/>
    <w:rsid w:val="00785F52"/>
    <w:rsid w:val="00786C93"/>
    <w:rsid w:val="00786F9E"/>
    <w:rsid w:val="00790C03"/>
    <w:rsid w:val="007916FC"/>
    <w:rsid w:val="00791A4E"/>
    <w:rsid w:val="00791D54"/>
    <w:rsid w:val="007933EB"/>
    <w:rsid w:val="00795FE5"/>
    <w:rsid w:val="007A0535"/>
    <w:rsid w:val="007A0FC6"/>
    <w:rsid w:val="007A2E9B"/>
    <w:rsid w:val="007A4CC3"/>
    <w:rsid w:val="007A550F"/>
    <w:rsid w:val="007A743D"/>
    <w:rsid w:val="007B07F8"/>
    <w:rsid w:val="007B1140"/>
    <w:rsid w:val="007B4DE9"/>
    <w:rsid w:val="007B5BDC"/>
    <w:rsid w:val="007B6BB1"/>
    <w:rsid w:val="007C1E82"/>
    <w:rsid w:val="007C404C"/>
    <w:rsid w:val="007C5681"/>
    <w:rsid w:val="007C641C"/>
    <w:rsid w:val="007C6973"/>
    <w:rsid w:val="007C7980"/>
    <w:rsid w:val="007C7A19"/>
    <w:rsid w:val="007D3756"/>
    <w:rsid w:val="007D3D8D"/>
    <w:rsid w:val="007D3DA8"/>
    <w:rsid w:val="007D4273"/>
    <w:rsid w:val="007D6DA8"/>
    <w:rsid w:val="007D7324"/>
    <w:rsid w:val="007E15E9"/>
    <w:rsid w:val="007E1977"/>
    <w:rsid w:val="007E1A2B"/>
    <w:rsid w:val="007E4843"/>
    <w:rsid w:val="007E4E3E"/>
    <w:rsid w:val="007E50B6"/>
    <w:rsid w:val="007E60DE"/>
    <w:rsid w:val="007F0841"/>
    <w:rsid w:val="007F3AF9"/>
    <w:rsid w:val="007F3BE4"/>
    <w:rsid w:val="007F41CA"/>
    <w:rsid w:val="007F5155"/>
    <w:rsid w:val="007F62BC"/>
    <w:rsid w:val="007F642A"/>
    <w:rsid w:val="007F669B"/>
    <w:rsid w:val="007F7671"/>
    <w:rsid w:val="007F7BAF"/>
    <w:rsid w:val="0080515B"/>
    <w:rsid w:val="0080708A"/>
    <w:rsid w:val="00810FCE"/>
    <w:rsid w:val="00814052"/>
    <w:rsid w:val="008144AF"/>
    <w:rsid w:val="00814917"/>
    <w:rsid w:val="00814BAB"/>
    <w:rsid w:val="00814D98"/>
    <w:rsid w:val="00814E50"/>
    <w:rsid w:val="00815A2A"/>
    <w:rsid w:val="008160E5"/>
    <w:rsid w:val="0082241A"/>
    <w:rsid w:val="00822A34"/>
    <w:rsid w:val="00824030"/>
    <w:rsid w:val="008256CC"/>
    <w:rsid w:val="00826074"/>
    <w:rsid w:val="0083001F"/>
    <w:rsid w:val="00830DCD"/>
    <w:rsid w:val="008345D1"/>
    <w:rsid w:val="008347DF"/>
    <w:rsid w:val="00835B60"/>
    <w:rsid w:val="00837D7A"/>
    <w:rsid w:val="00840B7B"/>
    <w:rsid w:val="00842C2D"/>
    <w:rsid w:val="00842E87"/>
    <w:rsid w:val="00844470"/>
    <w:rsid w:val="00844F48"/>
    <w:rsid w:val="008455C3"/>
    <w:rsid w:val="00845D19"/>
    <w:rsid w:val="0084695A"/>
    <w:rsid w:val="00847C04"/>
    <w:rsid w:val="00847C3A"/>
    <w:rsid w:val="00847E9A"/>
    <w:rsid w:val="00850332"/>
    <w:rsid w:val="00852C1F"/>
    <w:rsid w:val="008575D7"/>
    <w:rsid w:val="00862123"/>
    <w:rsid w:val="008621CC"/>
    <w:rsid w:val="00862CF1"/>
    <w:rsid w:val="00864A2C"/>
    <w:rsid w:val="0086530E"/>
    <w:rsid w:val="008704F0"/>
    <w:rsid w:val="008728B3"/>
    <w:rsid w:val="00874DB3"/>
    <w:rsid w:val="00876ACA"/>
    <w:rsid w:val="00877930"/>
    <w:rsid w:val="00877FC8"/>
    <w:rsid w:val="00882B6A"/>
    <w:rsid w:val="00884A65"/>
    <w:rsid w:val="0088570C"/>
    <w:rsid w:val="008857A7"/>
    <w:rsid w:val="0089102A"/>
    <w:rsid w:val="00895941"/>
    <w:rsid w:val="008A3494"/>
    <w:rsid w:val="008A395C"/>
    <w:rsid w:val="008A3ECE"/>
    <w:rsid w:val="008A44C7"/>
    <w:rsid w:val="008B08E7"/>
    <w:rsid w:val="008B12DA"/>
    <w:rsid w:val="008B239B"/>
    <w:rsid w:val="008B23F8"/>
    <w:rsid w:val="008B363A"/>
    <w:rsid w:val="008B4349"/>
    <w:rsid w:val="008B49FD"/>
    <w:rsid w:val="008B5C47"/>
    <w:rsid w:val="008B734D"/>
    <w:rsid w:val="008C1239"/>
    <w:rsid w:val="008C16B4"/>
    <w:rsid w:val="008C25E2"/>
    <w:rsid w:val="008C28F7"/>
    <w:rsid w:val="008C7BBB"/>
    <w:rsid w:val="008D0390"/>
    <w:rsid w:val="008D1E05"/>
    <w:rsid w:val="008D60A0"/>
    <w:rsid w:val="008D6D67"/>
    <w:rsid w:val="008D793B"/>
    <w:rsid w:val="008D7AA3"/>
    <w:rsid w:val="008D7B09"/>
    <w:rsid w:val="008D7B59"/>
    <w:rsid w:val="008E07B6"/>
    <w:rsid w:val="008E1D24"/>
    <w:rsid w:val="008E24DA"/>
    <w:rsid w:val="008E2E0C"/>
    <w:rsid w:val="008E4CC9"/>
    <w:rsid w:val="008E54F4"/>
    <w:rsid w:val="008E6291"/>
    <w:rsid w:val="008F2110"/>
    <w:rsid w:val="008F3FB7"/>
    <w:rsid w:val="008F46FA"/>
    <w:rsid w:val="008F54E5"/>
    <w:rsid w:val="008F6003"/>
    <w:rsid w:val="008F7CB6"/>
    <w:rsid w:val="00900C30"/>
    <w:rsid w:val="00902602"/>
    <w:rsid w:val="00903717"/>
    <w:rsid w:val="00903ED0"/>
    <w:rsid w:val="00905A3E"/>
    <w:rsid w:val="009068B6"/>
    <w:rsid w:val="00910B5E"/>
    <w:rsid w:val="00910DE6"/>
    <w:rsid w:val="00913DDC"/>
    <w:rsid w:val="00914683"/>
    <w:rsid w:val="00914E1D"/>
    <w:rsid w:val="00916AA5"/>
    <w:rsid w:val="009175DA"/>
    <w:rsid w:val="00920269"/>
    <w:rsid w:val="0092254E"/>
    <w:rsid w:val="00922B67"/>
    <w:rsid w:val="00923896"/>
    <w:rsid w:val="00924044"/>
    <w:rsid w:val="0093116C"/>
    <w:rsid w:val="00943FB0"/>
    <w:rsid w:val="00944085"/>
    <w:rsid w:val="00947E6D"/>
    <w:rsid w:val="00950739"/>
    <w:rsid w:val="009507AE"/>
    <w:rsid w:val="009507D8"/>
    <w:rsid w:val="0095536D"/>
    <w:rsid w:val="00955466"/>
    <w:rsid w:val="009604BA"/>
    <w:rsid w:val="009632FA"/>
    <w:rsid w:val="00963E39"/>
    <w:rsid w:val="00965B98"/>
    <w:rsid w:val="009722EC"/>
    <w:rsid w:val="00972CB0"/>
    <w:rsid w:val="0097508A"/>
    <w:rsid w:val="00981747"/>
    <w:rsid w:val="00981789"/>
    <w:rsid w:val="00982645"/>
    <w:rsid w:val="0098266E"/>
    <w:rsid w:val="00984422"/>
    <w:rsid w:val="00987318"/>
    <w:rsid w:val="009878D3"/>
    <w:rsid w:val="00991654"/>
    <w:rsid w:val="009937FA"/>
    <w:rsid w:val="00995711"/>
    <w:rsid w:val="00996F50"/>
    <w:rsid w:val="00997E79"/>
    <w:rsid w:val="009A10A3"/>
    <w:rsid w:val="009A2623"/>
    <w:rsid w:val="009A4BB1"/>
    <w:rsid w:val="009A4CF4"/>
    <w:rsid w:val="009A5E08"/>
    <w:rsid w:val="009B05CE"/>
    <w:rsid w:val="009B34BB"/>
    <w:rsid w:val="009B4FCE"/>
    <w:rsid w:val="009B531B"/>
    <w:rsid w:val="009B6096"/>
    <w:rsid w:val="009B60F5"/>
    <w:rsid w:val="009B7020"/>
    <w:rsid w:val="009B7BAA"/>
    <w:rsid w:val="009C16E2"/>
    <w:rsid w:val="009C2EAF"/>
    <w:rsid w:val="009C3244"/>
    <w:rsid w:val="009C6605"/>
    <w:rsid w:val="009C7907"/>
    <w:rsid w:val="009D010B"/>
    <w:rsid w:val="009D0125"/>
    <w:rsid w:val="009D0493"/>
    <w:rsid w:val="009D0C53"/>
    <w:rsid w:val="009D1444"/>
    <w:rsid w:val="009D2130"/>
    <w:rsid w:val="009D477C"/>
    <w:rsid w:val="009D51F7"/>
    <w:rsid w:val="009D6422"/>
    <w:rsid w:val="009D6F3E"/>
    <w:rsid w:val="009E09C8"/>
    <w:rsid w:val="009E2209"/>
    <w:rsid w:val="009E23FB"/>
    <w:rsid w:val="009E2FC6"/>
    <w:rsid w:val="009E3945"/>
    <w:rsid w:val="009E5832"/>
    <w:rsid w:val="009E61AA"/>
    <w:rsid w:val="009E7A83"/>
    <w:rsid w:val="009F005E"/>
    <w:rsid w:val="009F0F21"/>
    <w:rsid w:val="009F2741"/>
    <w:rsid w:val="009F2A55"/>
    <w:rsid w:val="009F37ED"/>
    <w:rsid w:val="009F43A4"/>
    <w:rsid w:val="009F47CE"/>
    <w:rsid w:val="009F696F"/>
    <w:rsid w:val="00A00FAB"/>
    <w:rsid w:val="00A03147"/>
    <w:rsid w:val="00A0363F"/>
    <w:rsid w:val="00A03D4F"/>
    <w:rsid w:val="00A051CC"/>
    <w:rsid w:val="00A13E67"/>
    <w:rsid w:val="00A17876"/>
    <w:rsid w:val="00A17A37"/>
    <w:rsid w:val="00A20BA9"/>
    <w:rsid w:val="00A22FAB"/>
    <w:rsid w:val="00A24A06"/>
    <w:rsid w:val="00A25BB0"/>
    <w:rsid w:val="00A26D5A"/>
    <w:rsid w:val="00A30250"/>
    <w:rsid w:val="00A3196C"/>
    <w:rsid w:val="00A32DF3"/>
    <w:rsid w:val="00A36606"/>
    <w:rsid w:val="00A411C5"/>
    <w:rsid w:val="00A42EFA"/>
    <w:rsid w:val="00A42F90"/>
    <w:rsid w:val="00A445AB"/>
    <w:rsid w:val="00A44B27"/>
    <w:rsid w:val="00A46744"/>
    <w:rsid w:val="00A47832"/>
    <w:rsid w:val="00A50A25"/>
    <w:rsid w:val="00A52219"/>
    <w:rsid w:val="00A54FAC"/>
    <w:rsid w:val="00A56DEA"/>
    <w:rsid w:val="00A604D3"/>
    <w:rsid w:val="00A607EE"/>
    <w:rsid w:val="00A617C1"/>
    <w:rsid w:val="00A631D7"/>
    <w:rsid w:val="00A63E45"/>
    <w:rsid w:val="00A668D1"/>
    <w:rsid w:val="00A67386"/>
    <w:rsid w:val="00A70290"/>
    <w:rsid w:val="00A716D7"/>
    <w:rsid w:val="00A71919"/>
    <w:rsid w:val="00A73481"/>
    <w:rsid w:val="00A736DB"/>
    <w:rsid w:val="00A757BB"/>
    <w:rsid w:val="00A75D09"/>
    <w:rsid w:val="00A75E0B"/>
    <w:rsid w:val="00A76D83"/>
    <w:rsid w:val="00A8060B"/>
    <w:rsid w:val="00A80C70"/>
    <w:rsid w:val="00A86817"/>
    <w:rsid w:val="00A868E6"/>
    <w:rsid w:val="00A87FCF"/>
    <w:rsid w:val="00A9247C"/>
    <w:rsid w:val="00A93597"/>
    <w:rsid w:val="00A936CD"/>
    <w:rsid w:val="00A970C3"/>
    <w:rsid w:val="00A97EAF"/>
    <w:rsid w:val="00AA17C6"/>
    <w:rsid w:val="00AA190A"/>
    <w:rsid w:val="00AA29D6"/>
    <w:rsid w:val="00AA6DD3"/>
    <w:rsid w:val="00AB0663"/>
    <w:rsid w:val="00AB0E48"/>
    <w:rsid w:val="00AB66DF"/>
    <w:rsid w:val="00AC059F"/>
    <w:rsid w:val="00AC28B1"/>
    <w:rsid w:val="00AC3812"/>
    <w:rsid w:val="00AC4E08"/>
    <w:rsid w:val="00AC6C54"/>
    <w:rsid w:val="00AC6E8A"/>
    <w:rsid w:val="00AD3A6D"/>
    <w:rsid w:val="00AD4FED"/>
    <w:rsid w:val="00AD522F"/>
    <w:rsid w:val="00AD680F"/>
    <w:rsid w:val="00AE1759"/>
    <w:rsid w:val="00AE225D"/>
    <w:rsid w:val="00AE2E7C"/>
    <w:rsid w:val="00AE3380"/>
    <w:rsid w:val="00AE3989"/>
    <w:rsid w:val="00AE62BA"/>
    <w:rsid w:val="00AF0969"/>
    <w:rsid w:val="00AF14D6"/>
    <w:rsid w:val="00AF36DF"/>
    <w:rsid w:val="00AF3CC7"/>
    <w:rsid w:val="00AF42B4"/>
    <w:rsid w:val="00AF6EF0"/>
    <w:rsid w:val="00B0171D"/>
    <w:rsid w:val="00B01BFF"/>
    <w:rsid w:val="00B04692"/>
    <w:rsid w:val="00B0647C"/>
    <w:rsid w:val="00B06E64"/>
    <w:rsid w:val="00B06FA8"/>
    <w:rsid w:val="00B07F3C"/>
    <w:rsid w:val="00B11E55"/>
    <w:rsid w:val="00B14C13"/>
    <w:rsid w:val="00B17C12"/>
    <w:rsid w:val="00B2333B"/>
    <w:rsid w:val="00B24A0F"/>
    <w:rsid w:val="00B24D54"/>
    <w:rsid w:val="00B25226"/>
    <w:rsid w:val="00B30963"/>
    <w:rsid w:val="00B30A15"/>
    <w:rsid w:val="00B30DB5"/>
    <w:rsid w:val="00B3219E"/>
    <w:rsid w:val="00B3446D"/>
    <w:rsid w:val="00B3513C"/>
    <w:rsid w:val="00B352A1"/>
    <w:rsid w:val="00B3656C"/>
    <w:rsid w:val="00B36D02"/>
    <w:rsid w:val="00B37F63"/>
    <w:rsid w:val="00B41423"/>
    <w:rsid w:val="00B42554"/>
    <w:rsid w:val="00B43627"/>
    <w:rsid w:val="00B450B8"/>
    <w:rsid w:val="00B46806"/>
    <w:rsid w:val="00B476B1"/>
    <w:rsid w:val="00B50A8A"/>
    <w:rsid w:val="00B510C5"/>
    <w:rsid w:val="00B516F8"/>
    <w:rsid w:val="00B51A0B"/>
    <w:rsid w:val="00B526D2"/>
    <w:rsid w:val="00B52EDA"/>
    <w:rsid w:val="00B536FD"/>
    <w:rsid w:val="00B53C6E"/>
    <w:rsid w:val="00B54DB4"/>
    <w:rsid w:val="00B55B42"/>
    <w:rsid w:val="00B57005"/>
    <w:rsid w:val="00B57B10"/>
    <w:rsid w:val="00B6104A"/>
    <w:rsid w:val="00B61CE6"/>
    <w:rsid w:val="00B63145"/>
    <w:rsid w:val="00B63879"/>
    <w:rsid w:val="00B63C3C"/>
    <w:rsid w:val="00B6505C"/>
    <w:rsid w:val="00B6574B"/>
    <w:rsid w:val="00B662AA"/>
    <w:rsid w:val="00B66FC1"/>
    <w:rsid w:val="00B67D01"/>
    <w:rsid w:val="00B71D1A"/>
    <w:rsid w:val="00B725A7"/>
    <w:rsid w:val="00B72D45"/>
    <w:rsid w:val="00B743A4"/>
    <w:rsid w:val="00B75C73"/>
    <w:rsid w:val="00B77189"/>
    <w:rsid w:val="00B800C0"/>
    <w:rsid w:val="00B8206B"/>
    <w:rsid w:val="00B85360"/>
    <w:rsid w:val="00B85590"/>
    <w:rsid w:val="00B85A88"/>
    <w:rsid w:val="00B86BD8"/>
    <w:rsid w:val="00B86DE6"/>
    <w:rsid w:val="00B87635"/>
    <w:rsid w:val="00B90B90"/>
    <w:rsid w:val="00B9123B"/>
    <w:rsid w:val="00B91820"/>
    <w:rsid w:val="00B923B6"/>
    <w:rsid w:val="00B92C70"/>
    <w:rsid w:val="00B9384E"/>
    <w:rsid w:val="00B94AED"/>
    <w:rsid w:val="00B95FF5"/>
    <w:rsid w:val="00BA1095"/>
    <w:rsid w:val="00BA1551"/>
    <w:rsid w:val="00BA192B"/>
    <w:rsid w:val="00BA4921"/>
    <w:rsid w:val="00BB06DC"/>
    <w:rsid w:val="00BB0CED"/>
    <w:rsid w:val="00BB2C0F"/>
    <w:rsid w:val="00BB4547"/>
    <w:rsid w:val="00BB5155"/>
    <w:rsid w:val="00BB5669"/>
    <w:rsid w:val="00BB687F"/>
    <w:rsid w:val="00BB7891"/>
    <w:rsid w:val="00BC0575"/>
    <w:rsid w:val="00BC1E49"/>
    <w:rsid w:val="00BC3DBC"/>
    <w:rsid w:val="00BC4DA6"/>
    <w:rsid w:val="00BC6BE5"/>
    <w:rsid w:val="00BC70AA"/>
    <w:rsid w:val="00BD0C54"/>
    <w:rsid w:val="00BD2A88"/>
    <w:rsid w:val="00BD314C"/>
    <w:rsid w:val="00BD3C8F"/>
    <w:rsid w:val="00BD5E7C"/>
    <w:rsid w:val="00BE3D82"/>
    <w:rsid w:val="00BE470D"/>
    <w:rsid w:val="00BE788A"/>
    <w:rsid w:val="00BF0468"/>
    <w:rsid w:val="00BF1001"/>
    <w:rsid w:val="00BF2B33"/>
    <w:rsid w:val="00BF3A8D"/>
    <w:rsid w:val="00BF476F"/>
    <w:rsid w:val="00BF537F"/>
    <w:rsid w:val="00BF5612"/>
    <w:rsid w:val="00BF58AF"/>
    <w:rsid w:val="00BF79C8"/>
    <w:rsid w:val="00BF7BC7"/>
    <w:rsid w:val="00C00869"/>
    <w:rsid w:val="00C00BEE"/>
    <w:rsid w:val="00C016FB"/>
    <w:rsid w:val="00C02A63"/>
    <w:rsid w:val="00C030BD"/>
    <w:rsid w:val="00C05295"/>
    <w:rsid w:val="00C06418"/>
    <w:rsid w:val="00C102D7"/>
    <w:rsid w:val="00C1138B"/>
    <w:rsid w:val="00C12679"/>
    <w:rsid w:val="00C12FB6"/>
    <w:rsid w:val="00C1511E"/>
    <w:rsid w:val="00C16047"/>
    <w:rsid w:val="00C2260F"/>
    <w:rsid w:val="00C23A80"/>
    <w:rsid w:val="00C25DCF"/>
    <w:rsid w:val="00C25FDD"/>
    <w:rsid w:val="00C264EA"/>
    <w:rsid w:val="00C26541"/>
    <w:rsid w:val="00C26F73"/>
    <w:rsid w:val="00C40217"/>
    <w:rsid w:val="00C459FD"/>
    <w:rsid w:val="00C45C9D"/>
    <w:rsid w:val="00C5295E"/>
    <w:rsid w:val="00C53B17"/>
    <w:rsid w:val="00C5610F"/>
    <w:rsid w:val="00C6169B"/>
    <w:rsid w:val="00C620A0"/>
    <w:rsid w:val="00C621BC"/>
    <w:rsid w:val="00C62402"/>
    <w:rsid w:val="00C63CF4"/>
    <w:rsid w:val="00C64F97"/>
    <w:rsid w:val="00C65BAA"/>
    <w:rsid w:val="00C65BDE"/>
    <w:rsid w:val="00C66B6B"/>
    <w:rsid w:val="00C71277"/>
    <w:rsid w:val="00C80038"/>
    <w:rsid w:val="00C82586"/>
    <w:rsid w:val="00C82AB7"/>
    <w:rsid w:val="00C838B9"/>
    <w:rsid w:val="00C83D50"/>
    <w:rsid w:val="00C845B4"/>
    <w:rsid w:val="00C84C6B"/>
    <w:rsid w:val="00C86CC4"/>
    <w:rsid w:val="00C91310"/>
    <w:rsid w:val="00C915EC"/>
    <w:rsid w:val="00C91EE5"/>
    <w:rsid w:val="00C92B39"/>
    <w:rsid w:val="00C934B3"/>
    <w:rsid w:val="00C956AE"/>
    <w:rsid w:val="00C95B92"/>
    <w:rsid w:val="00C95E4C"/>
    <w:rsid w:val="00C96A4A"/>
    <w:rsid w:val="00C97B86"/>
    <w:rsid w:val="00C97C11"/>
    <w:rsid w:val="00CA1642"/>
    <w:rsid w:val="00CA4250"/>
    <w:rsid w:val="00CA5EC7"/>
    <w:rsid w:val="00CA6439"/>
    <w:rsid w:val="00CB25A8"/>
    <w:rsid w:val="00CB2902"/>
    <w:rsid w:val="00CB46D0"/>
    <w:rsid w:val="00CB4E36"/>
    <w:rsid w:val="00CB5B8D"/>
    <w:rsid w:val="00CC0F84"/>
    <w:rsid w:val="00CC18C4"/>
    <w:rsid w:val="00CC7367"/>
    <w:rsid w:val="00CD26D7"/>
    <w:rsid w:val="00CD5AE8"/>
    <w:rsid w:val="00CD6632"/>
    <w:rsid w:val="00CD762E"/>
    <w:rsid w:val="00CE18B8"/>
    <w:rsid w:val="00CE25F4"/>
    <w:rsid w:val="00CE4383"/>
    <w:rsid w:val="00CF0496"/>
    <w:rsid w:val="00CF17E3"/>
    <w:rsid w:val="00CF3500"/>
    <w:rsid w:val="00CF3B9C"/>
    <w:rsid w:val="00CF51E1"/>
    <w:rsid w:val="00CF54D3"/>
    <w:rsid w:val="00D02577"/>
    <w:rsid w:val="00D053F8"/>
    <w:rsid w:val="00D10425"/>
    <w:rsid w:val="00D14D89"/>
    <w:rsid w:val="00D155D6"/>
    <w:rsid w:val="00D1687D"/>
    <w:rsid w:val="00D21460"/>
    <w:rsid w:val="00D216D7"/>
    <w:rsid w:val="00D2521A"/>
    <w:rsid w:val="00D25F92"/>
    <w:rsid w:val="00D26446"/>
    <w:rsid w:val="00D31BD1"/>
    <w:rsid w:val="00D3517D"/>
    <w:rsid w:val="00D35CA0"/>
    <w:rsid w:val="00D36693"/>
    <w:rsid w:val="00D405E8"/>
    <w:rsid w:val="00D40650"/>
    <w:rsid w:val="00D40EB5"/>
    <w:rsid w:val="00D4189A"/>
    <w:rsid w:val="00D41D61"/>
    <w:rsid w:val="00D42897"/>
    <w:rsid w:val="00D44217"/>
    <w:rsid w:val="00D447BA"/>
    <w:rsid w:val="00D44D30"/>
    <w:rsid w:val="00D4502B"/>
    <w:rsid w:val="00D46F1B"/>
    <w:rsid w:val="00D47515"/>
    <w:rsid w:val="00D50768"/>
    <w:rsid w:val="00D50968"/>
    <w:rsid w:val="00D52CAC"/>
    <w:rsid w:val="00D53368"/>
    <w:rsid w:val="00D53444"/>
    <w:rsid w:val="00D537CB"/>
    <w:rsid w:val="00D540FF"/>
    <w:rsid w:val="00D5525B"/>
    <w:rsid w:val="00D55412"/>
    <w:rsid w:val="00D6064F"/>
    <w:rsid w:val="00D61636"/>
    <w:rsid w:val="00D61E5A"/>
    <w:rsid w:val="00D62867"/>
    <w:rsid w:val="00D63665"/>
    <w:rsid w:val="00D63C57"/>
    <w:rsid w:val="00D63F07"/>
    <w:rsid w:val="00D644E6"/>
    <w:rsid w:val="00D65008"/>
    <w:rsid w:val="00D679FD"/>
    <w:rsid w:val="00D67FD8"/>
    <w:rsid w:val="00D70651"/>
    <w:rsid w:val="00D72685"/>
    <w:rsid w:val="00D72C48"/>
    <w:rsid w:val="00D7659A"/>
    <w:rsid w:val="00D77A39"/>
    <w:rsid w:val="00D83565"/>
    <w:rsid w:val="00D85836"/>
    <w:rsid w:val="00D858B5"/>
    <w:rsid w:val="00D85E7A"/>
    <w:rsid w:val="00D867DA"/>
    <w:rsid w:val="00D870CB"/>
    <w:rsid w:val="00D91FE2"/>
    <w:rsid w:val="00D92F0D"/>
    <w:rsid w:val="00DA189F"/>
    <w:rsid w:val="00DA2D6F"/>
    <w:rsid w:val="00DB0545"/>
    <w:rsid w:val="00DB1B90"/>
    <w:rsid w:val="00DB38E9"/>
    <w:rsid w:val="00DB783D"/>
    <w:rsid w:val="00DC2051"/>
    <w:rsid w:val="00DC59B3"/>
    <w:rsid w:val="00DC64C3"/>
    <w:rsid w:val="00DC79C9"/>
    <w:rsid w:val="00DD08A8"/>
    <w:rsid w:val="00DD0B05"/>
    <w:rsid w:val="00DD2D63"/>
    <w:rsid w:val="00DD3B4F"/>
    <w:rsid w:val="00DD3E45"/>
    <w:rsid w:val="00DD42BF"/>
    <w:rsid w:val="00DD4AEC"/>
    <w:rsid w:val="00DD5637"/>
    <w:rsid w:val="00DD5C70"/>
    <w:rsid w:val="00DD5FBB"/>
    <w:rsid w:val="00DD6633"/>
    <w:rsid w:val="00DD7453"/>
    <w:rsid w:val="00DE03FE"/>
    <w:rsid w:val="00DE076B"/>
    <w:rsid w:val="00DE44FC"/>
    <w:rsid w:val="00DE4811"/>
    <w:rsid w:val="00DE4D3D"/>
    <w:rsid w:val="00DE4DE6"/>
    <w:rsid w:val="00DE53F4"/>
    <w:rsid w:val="00DF4F27"/>
    <w:rsid w:val="00E018D2"/>
    <w:rsid w:val="00E01D6F"/>
    <w:rsid w:val="00E034C1"/>
    <w:rsid w:val="00E051DF"/>
    <w:rsid w:val="00E05AE3"/>
    <w:rsid w:val="00E064F4"/>
    <w:rsid w:val="00E06766"/>
    <w:rsid w:val="00E10421"/>
    <w:rsid w:val="00E10531"/>
    <w:rsid w:val="00E10593"/>
    <w:rsid w:val="00E1141F"/>
    <w:rsid w:val="00E11431"/>
    <w:rsid w:val="00E129F4"/>
    <w:rsid w:val="00E12EF9"/>
    <w:rsid w:val="00E149D8"/>
    <w:rsid w:val="00E15CA9"/>
    <w:rsid w:val="00E173AD"/>
    <w:rsid w:val="00E201DD"/>
    <w:rsid w:val="00E21B75"/>
    <w:rsid w:val="00E228B8"/>
    <w:rsid w:val="00E22A11"/>
    <w:rsid w:val="00E246BF"/>
    <w:rsid w:val="00E27896"/>
    <w:rsid w:val="00E27CD4"/>
    <w:rsid w:val="00E31A9C"/>
    <w:rsid w:val="00E407B4"/>
    <w:rsid w:val="00E4124F"/>
    <w:rsid w:val="00E4285E"/>
    <w:rsid w:val="00E44069"/>
    <w:rsid w:val="00E44907"/>
    <w:rsid w:val="00E46436"/>
    <w:rsid w:val="00E50C82"/>
    <w:rsid w:val="00E52DE9"/>
    <w:rsid w:val="00E5617C"/>
    <w:rsid w:val="00E565C8"/>
    <w:rsid w:val="00E5706B"/>
    <w:rsid w:val="00E5744E"/>
    <w:rsid w:val="00E57ADA"/>
    <w:rsid w:val="00E60A87"/>
    <w:rsid w:val="00E6242E"/>
    <w:rsid w:val="00E646B1"/>
    <w:rsid w:val="00E659D8"/>
    <w:rsid w:val="00E65E53"/>
    <w:rsid w:val="00E66193"/>
    <w:rsid w:val="00E67083"/>
    <w:rsid w:val="00E6799E"/>
    <w:rsid w:val="00E679A0"/>
    <w:rsid w:val="00E7095D"/>
    <w:rsid w:val="00E72F41"/>
    <w:rsid w:val="00E73A9C"/>
    <w:rsid w:val="00E74BA7"/>
    <w:rsid w:val="00E76444"/>
    <w:rsid w:val="00E772C5"/>
    <w:rsid w:val="00E81379"/>
    <w:rsid w:val="00E81617"/>
    <w:rsid w:val="00E818EC"/>
    <w:rsid w:val="00E8384B"/>
    <w:rsid w:val="00E852BA"/>
    <w:rsid w:val="00E854E9"/>
    <w:rsid w:val="00E859B3"/>
    <w:rsid w:val="00E8725C"/>
    <w:rsid w:val="00E90FE2"/>
    <w:rsid w:val="00E912BE"/>
    <w:rsid w:val="00E9192E"/>
    <w:rsid w:val="00E91C02"/>
    <w:rsid w:val="00EA0249"/>
    <w:rsid w:val="00EA0AAB"/>
    <w:rsid w:val="00EA15A7"/>
    <w:rsid w:val="00EA2578"/>
    <w:rsid w:val="00EA40D7"/>
    <w:rsid w:val="00EB0429"/>
    <w:rsid w:val="00EB261F"/>
    <w:rsid w:val="00EB2951"/>
    <w:rsid w:val="00EB3D60"/>
    <w:rsid w:val="00EB68B6"/>
    <w:rsid w:val="00EB6968"/>
    <w:rsid w:val="00EC0E2C"/>
    <w:rsid w:val="00EC1575"/>
    <w:rsid w:val="00EC1C82"/>
    <w:rsid w:val="00EC1E01"/>
    <w:rsid w:val="00EC20BA"/>
    <w:rsid w:val="00EC3D77"/>
    <w:rsid w:val="00EC4855"/>
    <w:rsid w:val="00EC629D"/>
    <w:rsid w:val="00ED2060"/>
    <w:rsid w:val="00ED22DF"/>
    <w:rsid w:val="00ED30E7"/>
    <w:rsid w:val="00ED4083"/>
    <w:rsid w:val="00ED4C59"/>
    <w:rsid w:val="00ED4EF9"/>
    <w:rsid w:val="00ED5427"/>
    <w:rsid w:val="00EE068B"/>
    <w:rsid w:val="00EE10DA"/>
    <w:rsid w:val="00EE483D"/>
    <w:rsid w:val="00EE4D5C"/>
    <w:rsid w:val="00EE4F89"/>
    <w:rsid w:val="00EE63E8"/>
    <w:rsid w:val="00EE655A"/>
    <w:rsid w:val="00EE6C6B"/>
    <w:rsid w:val="00EE7E27"/>
    <w:rsid w:val="00EF1751"/>
    <w:rsid w:val="00EF1C7D"/>
    <w:rsid w:val="00EF4B0F"/>
    <w:rsid w:val="00EF7A2B"/>
    <w:rsid w:val="00F039FB"/>
    <w:rsid w:val="00F060C0"/>
    <w:rsid w:val="00F10572"/>
    <w:rsid w:val="00F13D96"/>
    <w:rsid w:val="00F14A16"/>
    <w:rsid w:val="00F1568B"/>
    <w:rsid w:val="00F16EE9"/>
    <w:rsid w:val="00F17746"/>
    <w:rsid w:val="00F21451"/>
    <w:rsid w:val="00F24FAB"/>
    <w:rsid w:val="00F268D2"/>
    <w:rsid w:val="00F30455"/>
    <w:rsid w:val="00F3479B"/>
    <w:rsid w:val="00F3512A"/>
    <w:rsid w:val="00F3587D"/>
    <w:rsid w:val="00F35B57"/>
    <w:rsid w:val="00F35F65"/>
    <w:rsid w:val="00F36B13"/>
    <w:rsid w:val="00F36D5F"/>
    <w:rsid w:val="00F40AAC"/>
    <w:rsid w:val="00F41603"/>
    <w:rsid w:val="00F4244C"/>
    <w:rsid w:val="00F42812"/>
    <w:rsid w:val="00F43A35"/>
    <w:rsid w:val="00F44788"/>
    <w:rsid w:val="00F54536"/>
    <w:rsid w:val="00F54C07"/>
    <w:rsid w:val="00F54C09"/>
    <w:rsid w:val="00F5647F"/>
    <w:rsid w:val="00F57B0B"/>
    <w:rsid w:val="00F605FF"/>
    <w:rsid w:val="00F63C7D"/>
    <w:rsid w:val="00F64425"/>
    <w:rsid w:val="00F667C9"/>
    <w:rsid w:val="00F66907"/>
    <w:rsid w:val="00F66CC9"/>
    <w:rsid w:val="00F67400"/>
    <w:rsid w:val="00F674CB"/>
    <w:rsid w:val="00F67A44"/>
    <w:rsid w:val="00F708D4"/>
    <w:rsid w:val="00F726F9"/>
    <w:rsid w:val="00F72DD5"/>
    <w:rsid w:val="00F74FF9"/>
    <w:rsid w:val="00F77797"/>
    <w:rsid w:val="00F8351C"/>
    <w:rsid w:val="00F83EE6"/>
    <w:rsid w:val="00F859AD"/>
    <w:rsid w:val="00F86146"/>
    <w:rsid w:val="00F865DD"/>
    <w:rsid w:val="00F86BAA"/>
    <w:rsid w:val="00F93F04"/>
    <w:rsid w:val="00F9653E"/>
    <w:rsid w:val="00FA1231"/>
    <w:rsid w:val="00FA1961"/>
    <w:rsid w:val="00FA1EE5"/>
    <w:rsid w:val="00FA63E2"/>
    <w:rsid w:val="00FA6C49"/>
    <w:rsid w:val="00FA6C63"/>
    <w:rsid w:val="00FA7926"/>
    <w:rsid w:val="00FB2914"/>
    <w:rsid w:val="00FB3912"/>
    <w:rsid w:val="00FB5A87"/>
    <w:rsid w:val="00FB633D"/>
    <w:rsid w:val="00FB69A8"/>
    <w:rsid w:val="00FB6DA0"/>
    <w:rsid w:val="00FC16CA"/>
    <w:rsid w:val="00FC1DB1"/>
    <w:rsid w:val="00FC282E"/>
    <w:rsid w:val="00FC2CB4"/>
    <w:rsid w:val="00FC4DB6"/>
    <w:rsid w:val="00FC7C97"/>
    <w:rsid w:val="00FD2561"/>
    <w:rsid w:val="00FD2C6D"/>
    <w:rsid w:val="00FD3BF7"/>
    <w:rsid w:val="00FD7BC9"/>
    <w:rsid w:val="00FD7BFE"/>
    <w:rsid w:val="00FD7EAD"/>
    <w:rsid w:val="00FE1639"/>
    <w:rsid w:val="00FE3727"/>
    <w:rsid w:val="00FE5E16"/>
    <w:rsid w:val="00FE6D22"/>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907211C"/>
  <w15:docId w15:val="{109AC042-23CE-4471-AE6E-9DBBE7EF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uiPriority w:val="99"/>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uiPriority w:val="99"/>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customStyle="1" w:styleId="Estilo">
    <w:name w:val="Estilo"/>
    <w:basedOn w:val="Sinespaciado"/>
    <w:link w:val="EstiloCar"/>
    <w:qFormat/>
    <w:rsid w:val="00A757BB"/>
    <w:pPr>
      <w:ind w:left="0" w:right="0" w:firstLine="0"/>
    </w:pPr>
    <w:rPr>
      <w:rFonts w:eastAsiaTheme="minorHAnsi" w:cstheme="minorBidi"/>
      <w:color w:val="auto"/>
      <w:lang w:eastAsia="en-US"/>
    </w:rPr>
  </w:style>
  <w:style w:type="character" w:customStyle="1" w:styleId="EstiloCar">
    <w:name w:val="Estilo Car"/>
    <w:basedOn w:val="Fuentedeprrafopredeter"/>
    <w:link w:val="Estilo"/>
    <w:rsid w:val="00A757BB"/>
    <w:rPr>
      <w:rFonts w:ascii="Arial" w:eastAsiaTheme="minorHAnsi" w:hAnsi="Arial"/>
      <w:sz w:val="24"/>
      <w:lang w:eastAsia="en-US"/>
    </w:rPr>
  </w:style>
  <w:style w:type="paragraph" w:styleId="Sinespaciado">
    <w:name w:val="No Spacing"/>
    <w:uiPriority w:val="1"/>
    <w:qFormat/>
    <w:rsid w:val="00A757BB"/>
    <w:pPr>
      <w:spacing w:after="0" w:line="240" w:lineRule="auto"/>
      <w:ind w:left="705" w:right="-3" w:hanging="10"/>
      <w:jc w:val="both"/>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congresoyucatan.gob.mx/diputados/c-leticia-gabriela-euan-mi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gresoyucatan.gob.mx/diputados/c-rosa-adriana-daz-lizama"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979C0-772C-4677-A134-D922BD94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20</Pages>
  <Words>3837</Words>
  <Characters>21104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Jorge</cp:lastModifiedBy>
  <cp:revision>16</cp:revision>
  <cp:lastPrinted>2020-05-26T15:29:00Z</cp:lastPrinted>
  <dcterms:created xsi:type="dcterms:W3CDTF">2020-05-26T02:00:00Z</dcterms:created>
  <dcterms:modified xsi:type="dcterms:W3CDTF">2020-06-08T16:39:00Z</dcterms:modified>
</cp:coreProperties>
</file>